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F5FF" w14:textId="77777777" w:rsidR="00270EED" w:rsidRPr="00F268D1" w:rsidRDefault="00032FE6">
      <w:pPr>
        <w:spacing w:before="0" w:after="200" w:line="288" w:lineRule="auto"/>
        <w:rPr>
          <w:lang w:val="nl-NL"/>
        </w:rPr>
      </w:pPr>
      <w:r w:rsidRPr="00F268D1">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7"/>
                    <a:srcRect/>
                    <a:stretch>
                      <a:fillRect/>
                    </a:stretch>
                  </pic:blipFill>
                  <pic:spPr>
                    <a:xfrm>
                      <a:off x="0" y="0"/>
                      <a:ext cx="5943600" cy="63500"/>
                    </a:xfrm>
                    <a:prstGeom prst="rect">
                      <a:avLst/>
                    </a:prstGeom>
                    <a:ln/>
                  </pic:spPr>
                </pic:pic>
              </a:graphicData>
            </a:graphic>
          </wp:inline>
        </w:drawing>
      </w:r>
    </w:p>
    <w:p w14:paraId="6C371A04" w14:textId="77777777" w:rsidR="00270EED" w:rsidRPr="00F268D1" w:rsidRDefault="00032FE6">
      <w:pPr>
        <w:spacing w:before="0" w:line="288" w:lineRule="auto"/>
        <w:rPr>
          <w:b/>
          <w:color w:val="00AB44"/>
          <w:sz w:val="28"/>
          <w:szCs w:val="28"/>
          <w:lang w:val="nl-NL"/>
        </w:rPr>
      </w:pPr>
      <w:r w:rsidRPr="00F268D1">
        <w:rPr>
          <w:b/>
          <w:color w:val="00AB44"/>
          <w:sz w:val="28"/>
          <w:szCs w:val="28"/>
          <w:lang w:val="nl-NL"/>
        </w:rPr>
        <w:t>Thinking Security Works</w:t>
      </w:r>
    </w:p>
    <w:p w14:paraId="18EDF840" w14:textId="77777777" w:rsidR="00270EED" w:rsidRPr="00F268D1" w:rsidRDefault="00032FE6">
      <w:pPr>
        <w:tabs>
          <w:tab w:val="right" w:pos="9360"/>
        </w:tabs>
        <w:spacing w:before="0" w:line="288" w:lineRule="auto"/>
        <w:rPr>
          <w:color w:val="666666"/>
          <w:sz w:val="20"/>
          <w:szCs w:val="20"/>
          <w:lang w:val="nl-NL"/>
        </w:rPr>
      </w:pPr>
      <w:proofErr w:type="spellStart"/>
      <w:r w:rsidRPr="00F268D1">
        <w:rPr>
          <w:color w:val="666666"/>
          <w:sz w:val="20"/>
          <w:szCs w:val="20"/>
          <w:lang w:val="nl-NL"/>
        </w:rPr>
        <w:t>Hooghiemstraplein</w:t>
      </w:r>
      <w:proofErr w:type="spellEnd"/>
      <w:r w:rsidRPr="00F268D1">
        <w:rPr>
          <w:color w:val="666666"/>
          <w:sz w:val="20"/>
          <w:szCs w:val="20"/>
          <w:lang w:val="nl-NL"/>
        </w:rPr>
        <w:t xml:space="preserve"> 112</w:t>
      </w:r>
      <w:r w:rsidRPr="00F268D1">
        <w:rPr>
          <w:color w:val="666666"/>
          <w:sz w:val="20"/>
          <w:szCs w:val="20"/>
          <w:lang w:val="nl-NL"/>
        </w:rPr>
        <w:tab/>
      </w:r>
      <w:proofErr w:type="spellStart"/>
      <w:r w:rsidRPr="00F268D1">
        <w:rPr>
          <w:color w:val="666666"/>
          <w:sz w:val="20"/>
          <w:szCs w:val="20"/>
          <w:lang w:val="nl-NL"/>
        </w:rPr>
        <w:t>richard@thinkingsecurity.works</w:t>
      </w:r>
      <w:proofErr w:type="spellEnd"/>
    </w:p>
    <w:p w14:paraId="7C597F32" w14:textId="77777777" w:rsidR="00270EED" w:rsidRPr="00F268D1" w:rsidRDefault="00032FE6">
      <w:pPr>
        <w:tabs>
          <w:tab w:val="right" w:pos="9360"/>
        </w:tabs>
        <w:spacing w:before="0" w:line="288" w:lineRule="auto"/>
        <w:rPr>
          <w:color w:val="666666"/>
          <w:sz w:val="20"/>
          <w:szCs w:val="20"/>
          <w:lang w:val="nl-NL"/>
        </w:rPr>
      </w:pPr>
      <w:r w:rsidRPr="00F268D1">
        <w:rPr>
          <w:color w:val="666666"/>
          <w:sz w:val="20"/>
          <w:szCs w:val="20"/>
          <w:lang w:val="nl-NL"/>
        </w:rPr>
        <w:t>3514 AZ Utrecht</w:t>
      </w:r>
      <w:r w:rsidRPr="00F268D1">
        <w:rPr>
          <w:color w:val="666666"/>
          <w:sz w:val="20"/>
          <w:szCs w:val="20"/>
          <w:lang w:val="nl-NL"/>
        </w:rPr>
        <w:tab/>
        <w:t>(+31) 6 286 388 46</w:t>
      </w:r>
    </w:p>
    <w:p w14:paraId="10719A1A" w14:textId="77777777" w:rsidR="00270EED" w:rsidRPr="00F268D1" w:rsidRDefault="00032FE6">
      <w:pPr>
        <w:spacing w:before="0" w:line="288" w:lineRule="auto"/>
        <w:rPr>
          <w:color w:val="666666"/>
          <w:sz w:val="20"/>
          <w:szCs w:val="20"/>
          <w:lang w:val="nl-NL"/>
        </w:rPr>
      </w:pPr>
      <w:r w:rsidRPr="00F268D1">
        <w:rPr>
          <w:color w:val="666666"/>
          <w:sz w:val="20"/>
          <w:szCs w:val="20"/>
          <w:lang w:val="nl-NL"/>
        </w:rPr>
        <w:tab/>
      </w:r>
    </w:p>
    <w:p w14:paraId="3F15DC74" w14:textId="163B623D" w:rsidR="00C5130E" w:rsidRPr="00F268D1" w:rsidRDefault="009B6805" w:rsidP="003F7CDD">
      <w:pPr>
        <w:spacing w:before="320" w:line="288" w:lineRule="auto"/>
        <w:rPr>
          <w:sz w:val="68"/>
          <w:szCs w:val="68"/>
          <w:lang w:val="nl-NL"/>
        </w:rPr>
      </w:pPr>
      <w:r w:rsidRPr="00F268D1">
        <w:rPr>
          <w:sz w:val="68"/>
          <w:szCs w:val="68"/>
          <w:lang w:val="nl-NL"/>
        </w:rPr>
        <w:t>I</w:t>
      </w:r>
      <w:r w:rsidR="00C5130E" w:rsidRPr="00F268D1">
        <w:rPr>
          <w:sz w:val="68"/>
          <w:szCs w:val="68"/>
          <w:lang w:val="nl-NL"/>
        </w:rPr>
        <w:t xml:space="preserve">nventarisatie </w:t>
      </w:r>
      <w:r w:rsidRPr="00F268D1">
        <w:rPr>
          <w:sz w:val="68"/>
          <w:szCs w:val="68"/>
          <w:lang w:val="nl-NL"/>
        </w:rPr>
        <w:t>Toegang</w:t>
      </w:r>
      <w:r w:rsidR="00DB6BF9" w:rsidRPr="00F268D1">
        <w:rPr>
          <w:sz w:val="68"/>
          <w:szCs w:val="68"/>
          <w:lang w:val="nl-NL"/>
        </w:rPr>
        <w:t>sbeheer</w:t>
      </w:r>
      <w:r w:rsidR="00D5140E" w:rsidRPr="00F268D1">
        <w:rPr>
          <w:sz w:val="68"/>
          <w:szCs w:val="68"/>
          <w:lang w:val="nl-NL"/>
        </w:rPr>
        <w:br/>
      </w:r>
      <w:r w:rsidR="00B9726D" w:rsidRPr="00F268D1">
        <w:rPr>
          <w:sz w:val="68"/>
          <w:szCs w:val="68"/>
          <w:lang w:val="nl-NL"/>
        </w:rPr>
        <w:t>DAK Kindercentra</w:t>
      </w:r>
    </w:p>
    <w:p w14:paraId="100289C7" w14:textId="7C37A06B" w:rsidR="00270EED" w:rsidRDefault="00412091">
      <w:pPr>
        <w:rPr>
          <w:lang w:val="nl-NL"/>
        </w:rPr>
      </w:pPr>
      <w:r>
        <w:rPr>
          <w:lang w:val="nl-NL"/>
        </w:rPr>
        <w:t>2</w:t>
      </w:r>
      <w:r w:rsidR="009B6805" w:rsidRPr="00F268D1">
        <w:rPr>
          <w:lang w:val="nl-NL"/>
        </w:rPr>
        <w:t xml:space="preserve"> april 2025</w:t>
      </w:r>
      <w:r w:rsidR="00AB2952">
        <w:rPr>
          <w:lang w:val="nl-NL"/>
        </w:rPr>
        <w:t xml:space="preserve">, </w:t>
      </w:r>
      <w:r w:rsidR="00C5130E" w:rsidRPr="00F268D1">
        <w:rPr>
          <w:lang w:val="nl-NL"/>
        </w:rPr>
        <w:t>Richard Kranendonk</w:t>
      </w:r>
    </w:p>
    <w:p w14:paraId="3B83CDC6" w14:textId="77777777" w:rsidR="00AB2952" w:rsidRPr="00F268D1" w:rsidRDefault="00AB2952">
      <w:pPr>
        <w:rPr>
          <w:lang w:val="nl-NL"/>
        </w:rPr>
      </w:pPr>
    </w:p>
    <w:p w14:paraId="4E3895C5" w14:textId="48AFA420" w:rsidR="00AB2952" w:rsidRDefault="00372378">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r w:rsidRPr="00F268D1">
        <w:rPr>
          <w:lang w:val="nl-NL"/>
        </w:rPr>
        <w:fldChar w:fldCharType="begin"/>
      </w:r>
      <w:r w:rsidRPr="00F268D1">
        <w:rPr>
          <w:lang w:val="nl-NL"/>
        </w:rPr>
        <w:instrText xml:space="preserve"> TOC \o "1-3" \h \z \u </w:instrText>
      </w:r>
      <w:r w:rsidRPr="00F268D1">
        <w:rPr>
          <w:lang w:val="nl-NL"/>
        </w:rPr>
        <w:fldChar w:fldCharType="separate"/>
      </w:r>
      <w:hyperlink w:anchor="_Toc194497991" w:history="1">
        <w:r w:rsidR="00AB2952" w:rsidRPr="00EF2B51">
          <w:rPr>
            <w:rStyle w:val="Hyperlink"/>
            <w:noProof/>
            <w:lang w:val="nl-NL"/>
          </w:rPr>
          <w:t>1</w:t>
        </w:r>
        <w:r w:rsidR="00AB2952">
          <w:rPr>
            <w:rFonts w:asciiTheme="minorHAnsi" w:eastAsiaTheme="minorEastAsia" w:hAnsiTheme="minorHAnsi" w:cstheme="minorBidi"/>
            <w:noProof/>
            <w:color w:val="auto"/>
            <w:kern w:val="2"/>
            <w:sz w:val="24"/>
            <w:szCs w:val="24"/>
            <w:lang w:val="en-NL" w:eastAsia="en-GB"/>
            <w14:ligatures w14:val="standardContextual"/>
          </w:rPr>
          <w:tab/>
        </w:r>
        <w:r w:rsidR="00AB2952" w:rsidRPr="00EF2B51">
          <w:rPr>
            <w:rStyle w:val="Hyperlink"/>
            <w:noProof/>
            <w:lang w:val="nl-NL"/>
          </w:rPr>
          <w:t>Over dit document</w:t>
        </w:r>
        <w:r w:rsidR="00AB2952">
          <w:rPr>
            <w:noProof/>
            <w:webHidden/>
          </w:rPr>
          <w:tab/>
        </w:r>
        <w:r w:rsidR="00AB2952">
          <w:rPr>
            <w:noProof/>
            <w:webHidden/>
          </w:rPr>
          <w:fldChar w:fldCharType="begin"/>
        </w:r>
        <w:r w:rsidR="00AB2952">
          <w:rPr>
            <w:noProof/>
            <w:webHidden/>
          </w:rPr>
          <w:instrText xml:space="preserve"> PAGEREF _Toc194497991 \h </w:instrText>
        </w:r>
        <w:r w:rsidR="00AB2952">
          <w:rPr>
            <w:noProof/>
            <w:webHidden/>
          </w:rPr>
        </w:r>
        <w:r w:rsidR="00AB2952">
          <w:rPr>
            <w:noProof/>
            <w:webHidden/>
          </w:rPr>
          <w:fldChar w:fldCharType="separate"/>
        </w:r>
        <w:r w:rsidR="00AB2952">
          <w:rPr>
            <w:noProof/>
            <w:webHidden/>
          </w:rPr>
          <w:t>2</w:t>
        </w:r>
        <w:r w:rsidR="00AB2952">
          <w:rPr>
            <w:noProof/>
            <w:webHidden/>
          </w:rPr>
          <w:fldChar w:fldCharType="end"/>
        </w:r>
      </w:hyperlink>
    </w:p>
    <w:p w14:paraId="6BD69070" w14:textId="7F21E115" w:rsidR="00AB2952" w:rsidRDefault="00AB2952">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2" w:history="1">
        <w:r w:rsidRPr="00EF2B51">
          <w:rPr>
            <w:rStyle w:val="Hyperlink"/>
            <w:noProof/>
            <w:lang w:val="nl-NL"/>
          </w:rPr>
          <w:t>2</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Toegangsbeheer per applicatie</w:t>
        </w:r>
        <w:r>
          <w:rPr>
            <w:noProof/>
            <w:webHidden/>
          </w:rPr>
          <w:tab/>
        </w:r>
        <w:r>
          <w:rPr>
            <w:noProof/>
            <w:webHidden/>
          </w:rPr>
          <w:fldChar w:fldCharType="begin"/>
        </w:r>
        <w:r>
          <w:rPr>
            <w:noProof/>
            <w:webHidden/>
          </w:rPr>
          <w:instrText xml:space="preserve"> PAGEREF _Toc194497992 \h </w:instrText>
        </w:r>
        <w:r>
          <w:rPr>
            <w:noProof/>
            <w:webHidden/>
          </w:rPr>
        </w:r>
        <w:r>
          <w:rPr>
            <w:noProof/>
            <w:webHidden/>
          </w:rPr>
          <w:fldChar w:fldCharType="separate"/>
        </w:r>
        <w:r>
          <w:rPr>
            <w:noProof/>
            <w:webHidden/>
          </w:rPr>
          <w:t>3</w:t>
        </w:r>
        <w:r>
          <w:rPr>
            <w:noProof/>
            <w:webHidden/>
          </w:rPr>
          <w:fldChar w:fldCharType="end"/>
        </w:r>
      </w:hyperlink>
    </w:p>
    <w:p w14:paraId="21700BC8" w14:textId="09BA57FA"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3" w:history="1">
        <w:r w:rsidRPr="00EF2B51">
          <w:rPr>
            <w:rStyle w:val="Hyperlink"/>
            <w:noProof/>
            <w:lang w:val="nl-NL"/>
          </w:rPr>
          <w:t>2.1</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Algemeen</w:t>
        </w:r>
        <w:r>
          <w:rPr>
            <w:noProof/>
            <w:webHidden/>
          </w:rPr>
          <w:tab/>
        </w:r>
        <w:r>
          <w:rPr>
            <w:noProof/>
            <w:webHidden/>
          </w:rPr>
          <w:fldChar w:fldCharType="begin"/>
        </w:r>
        <w:r>
          <w:rPr>
            <w:noProof/>
            <w:webHidden/>
          </w:rPr>
          <w:instrText xml:space="preserve"> PAGEREF _Toc194497993 \h </w:instrText>
        </w:r>
        <w:r>
          <w:rPr>
            <w:noProof/>
            <w:webHidden/>
          </w:rPr>
        </w:r>
        <w:r>
          <w:rPr>
            <w:noProof/>
            <w:webHidden/>
          </w:rPr>
          <w:fldChar w:fldCharType="separate"/>
        </w:r>
        <w:r>
          <w:rPr>
            <w:noProof/>
            <w:webHidden/>
          </w:rPr>
          <w:t>3</w:t>
        </w:r>
        <w:r>
          <w:rPr>
            <w:noProof/>
            <w:webHidden/>
          </w:rPr>
          <w:fldChar w:fldCharType="end"/>
        </w:r>
      </w:hyperlink>
    </w:p>
    <w:p w14:paraId="6280AB21" w14:textId="33C2A8CD"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4" w:history="1">
        <w:r w:rsidRPr="00EF2B51">
          <w:rPr>
            <w:rStyle w:val="Hyperlink"/>
            <w:noProof/>
            <w:lang w:val="nl-NL"/>
          </w:rPr>
          <w:t>2.2</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AFAS HR</w:t>
        </w:r>
        <w:r>
          <w:rPr>
            <w:noProof/>
            <w:webHidden/>
          </w:rPr>
          <w:tab/>
        </w:r>
        <w:r>
          <w:rPr>
            <w:noProof/>
            <w:webHidden/>
          </w:rPr>
          <w:fldChar w:fldCharType="begin"/>
        </w:r>
        <w:r>
          <w:rPr>
            <w:noProof/>
            <w:webHidden/>
          </w:rPr>
          <w:instrText xml:space="preserve"> PAGEREF _Toc194497994 \h </w:instrText>
        </w:r>
        <w:r>
          <w:rPr>
            <w:noProof/>
            <w:webHidden/>
          </w:rPr>
        </w:r>
        <w:r>
          <w:rPr>
            <w:noProof/>
            <w:webHidden/>
          </w:rPr>
          <w:fldChar w:fldCharType="separate"/>
        </w:r>
        <w:r>
          <w:rPr>
            <w:noProof/>
            <w:webHidden/>
          </w:rPr>
          <w:t>3</w:t>
        </w:r>
        <w:r>
          <w:rPr>
            <w:noProof/>
            <w:webHidden/>
          </w:rPr>
          <w:fldChar w:fldCharType="end"/>
        </w:r>
      </w:hyperlink>
    </w:p>
    <w:p w14:paraId="7D320905" w14:textId="1A5C54E2"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5" w:history="1">
        <w:r w:rsidRPr="00EF2B51">
          <w:rPr>
            <w:rStyle w:val="Hyperlink"/>
            <w:noProof/>
            <w:lang w:val="nl-NL"/>
          </w:rPr>
          <w:t>2.3</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AFAS Profit</w:t>
        </w:r>
        <w:r>
          <w:rPr>
            <w:noProof/>
            <w:webHidden/>
          </w:rPr>
          <w:tab/>
        </w:r>
        <w:r>
          <w:rPr>
            <w:noProof/>
            <w:webHidden/>
          </w:rPr>
          <w:fldChar w:fldCharType="begin"/>
        </w:r>
        <w:r>
          <w:rPr>
            <w:noProof/>
            <w:webHidden/>
          </w:rPr>
          <w:instrText xml:space="preserve"> PAGEREF _Toc194497995 \h </w:instrText>
        </w:r>
        <w:r>
          <w:rPr>
            <w:noProof/>
            <w:webHidden/>
          </w:rPr>
        </w:r>
        <w:r>
          <w:rPr>
            <w:noProof/>
            <w:webHidden/>
          </w:rPr>
          <w:fldChar w:fldCharType="separate"/>
        </w:r>
        <w:r>
          <w:rPr>
            <w:noProof/>
            <w:webHidden/>
          </w:rPr>
          <w:t>4</w:t>
        </w:r>
        <w:r>
          <w:rPr>
            <w:noProof/>
            <w:webHidden/>
          </w:rPr>
          <w:fldChar w:fldCharType="end"/>
        </w:r>
      </w:hyperlink>
    </w:p>
    <w:p w14:paraId="03910493" w14:textId="425FC90C"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6" w:history="1">
        <w:r w:rsidRPr="00EF2B51">
          <w:rPr>
            <w:rStyle w:val="Hyperlink"/>
            <w:noProof/>
            <w:lang w:val="nl-NL"/>
          </w:rPr>
          <w:t>2.4</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Jaamo</w:t>
        </w:r>
        <w:r>
          <w:rPr>
            <w:noProof/>
            <w:webHidden/>
          </w:rPr>
          <w:tab/>
        </w:r>
        <w:r>
          <w:rPr>
            <w:noProof/>
            <w:webHidden/>
          </w:rPr>
          <w:fldChar w:fldCharType="begin"/>
        </w:r>
        <w:r>
          <w:rPr>
            <w:noProof/>
            <w:webHidden/>
          </w:rPr>
          <w:instrText xml:space="preserve"> PAGEREF _Toc194497996 \h </w:instrText>
        </w:r>
        <w:r>
          <w:rPr>
            <w:noProof/>
            <w:webHidden/>
          </w:rPr>
        </w:r>
        <w:r>
          <w:rPr>
            <w:noProof/>
            <w:webHidden/>
          </w:rPr>
          <w:fldChar w:fldCharType="separate"/>
        </w:r>
        <w:r>
          <w:rPr>
            <w:noProof/>
            <w:webHidden/>
          </w:rPr>
          <w:t>4</w:t>
        </w:r>
        <w:r>
          <w:rPr>
            <w:noProof/>
            <w:webHidden/>
          </w:rPr>
          <w:fldChar w:fldCharType="end"/>
        </w:r>
      </w:hyperlink>
    </w:p>
    <w:p w14:paraId="6D692356" w14:textId="6CE40E9B"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7" w:history="1">
        <w:r w:rsidRPr="00EF2B51">
          <w:rPr>
            <w:rStyle w:val="Hyperlink"/>
            <w:noProof/>
            <w:lang w:val="nl-NL"/>
          </w:rPr>
          <w:t>2.5</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Fileserver / SharePoint</w:t>
        </w:r>
        <w:r>
          <w:rPr>
            <w:noProof/>
            <w:webHidden/>
          </w:rPr>
          <w:tab/>
        </w:r>
        <w:r>
          <w:rPr>
            <w:noProof/>
            <w:webHidden/>
          </w:rPr>
          <w:fldChar w:fldCharType="begin"/>
        </w:r>
        <w:r>
          <w:rPr>
            <w:noProof/>
            <w:webHidden/>
          </w:rPr>
          <w:instrText xml:space="preserve"> PAGEREF _Toc194497997 \h </w:instrText>
        </w:r>
        <w:r>
          <w:rPr>
            <w:noProof/>
            <w:webHidden/>
          </w:rPr>
        </w:r>
        <w:r>
          <w:rPr>
            <w:noProof/>
            <w:webHidden/>
          </w:rPr>
          <w:fldChar w:fldCharType="separate"/>
        </w:r>
        <w:r>
          <w:rPr>
            <w:noProof/>
            <w:webHidden/>
          </w:rPr>
          <w:t>4</w:t>
        </w:r>
        <w:r>
          <w:rPr>
            <w:noProof/>
            <w:webHidden/>
          </w:rPr>
          <w:fldChar w:fldCharType="end"/>
        </w:r>
      </w:hyperlink>
    </w:p>
    <w:p w14:paraId="757D9353" w14:textId="4FA9C41C"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8" w:history="1">
        <w:r w:rsidRPr="00EF2B51">
          <w:rPr>
            <w:rStyle w:val="Hyperlink"/>
            <w:noProof/>
            <w:lang w:val="nl-NL"/>
          </w:rPr>
          <w:t>2.6</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PowerBI</w:t>
        </w:r>
        <w:r>
          <w:rPr>
            <w:noProof/>
            <w:webHidden/>
          </w:rPr>
          <w:tab/>
        </w:r>
        <w:r>
          <w:rPr>
            <w:noProof/>
            <w:webHidden/>
          </w:rPr>
          <w:fldChar w:fldCharType="begin"/>
        </w:r>
        <w:r>
          <w:rPr>
            <w:noProof/>
            <w:webHidden/>
          </w:rPr>
          <w:instrText xml:space="preserve"> PAGEREF _Toc194497998 \h </w:instrText>
        </w:r>
        <w:r>
          <w:rPr>
            <w:noProof/>
            <w:webHidden/>
          </w:rPr>
        </w:r>
        <w:r>
          <w:rPr>
            <w:noProof/>
            <w:webHidden/>
          </w:rPr>
          <w:fldChar w:fldCharType="separate"/>
        </w:r>
        <w:r>
          <w:rPr>
            <w:noProof/>
            <w:webHidden/>
          </w:rPr>
          <w:t>5</w:t>
        </w:r>
        <w:r>
          <w:rPr>
            <w:noProof/>
            <w:webHidden/>
          </w:rPr>
          <w:fldChar w:fldCharType="end"/>
        </w:r>
      </w:hyperlink>
    </w:p>
    <w:p w14:paraId="6D89C55F" w14:textId="29E8B023"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7999" w:history="1">
        <w:r w:rsidRPr="00EF2B51">
          <w:rPr>
            <w:rStyle w:val="Hyperlink"/>
            <w:noProof/>
            <w:lang w:val="nl-NL"/>
          </w:rPr>
          <w:t>2.7</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Iris Intranet</w:t>
        </w:r>
        <w:r>
          <w:rPr>
            <w:noProof/>
            <w:webHidden/>
          </w:rPr>
          <w:tab/>
        </w:r>
        <w:r>
          <w:rPr>
            <w:noProof/>
            <w:webHidden/>
          </w:rPr>
          <w:fldChar w:fldCharType="begin"/>
        </w:r>
        <w:r>
          <w:rPr>
            <w:noProof/>
            <w:webHidden/>
          </w:rPr>
          <w:instrText xml:space="preserve"> PAGEREF _Toc194497999 \h </w:instrText>
        </w:r>
        <w:r>
          <w:rPr>
            <w:noProof/>
            <w:webHidden/>
          </w:rPr>
        </w:r>
        <w:r>
          <w:rPr>
            <w:noProof/>
            <w:webHidden/>
          </w:rPr>
          <w:fldChar w:fldCharType="separate"/>
        </w:r>
        <w:r>
          <w:rPr>
            <w:noProof/>
            <w:webHidden/>
          </w:rPr>
          <w:t>5</w:t>
        </w:r>
        <w:r>
          <w:rPr>
            <w:noProof/>
            <w:webHidden/>
          </w:rPr>
          <w:fldChar w:fldCharType="end"/>
        </w:r>
      </w:hyperlink>
    </w:p>
    <w:p w14:paraId="5965AED8" w14:textId="23424ED6"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8000" w:history="1">
        <w:r w:rsidRPr="00EF2B51">
          <w:rPr>
            <w:rStyle w:val="Hyperlink"/>
            <w:noProof/>
            <w:lang w:val="nl-NL"/>
          </w:rPr>
          <w:t>2.8</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Topdesk</w:t>
        </w:r>
        <w:r>
          <w:rPr>
            <w:noProof/>
            <w:webHidden/>
          </w:rPr>
          <w:tab/>
        </w:r>
        <w:r>
          <w:rPr>
            <w:noProof/>
            <w:webHidden/>
          </w:rPr>
          <w:fldChar w:fldCharType="begin"/>
        </w:r>
        <w:r>
          <w:rPr>
            <w:noProof/>
            <w:webHidden/>
          </w:rPr>
          <w:instrText xml:space="preserve"> PAGEREF _Toc194498000 \h </w:instrText>
        </w:r>
        <w:r>
          <w:rPr>
            <w:noProof/>
            <w:webHidden/>
          </w:rPr>
        </w:r>
        <w:r>
          <w:rPr>
            <w:noProof/>
            <w:webHidden/>
          </w:rPr>
          <w:fldChar w:fldCharType="separate"/>
        </w:r>
        <w:r>
          <w:rPr>
            <w:noProof/>
            <w:webHidden/>
          </w:rPr>
          <w:t>6</w:t>
        </w:r>
        <w:r>
          <w:rPr>
            <w:noProof/>
            <w:webHidden/>
          </w:rPr>
          <w:fldChar w:fldCharType="end"/>
        </w:r>
      </w:hyperlink>
    </w:p>
    <w:p w14:paraId="2CF16C83" w14:textId="5A9D153A" w:rsidR="00AB2952" w:rsidRDefault="00AB2952">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8001" w:history="1">
        <w:r w:rsidRPr="00EF2B51">
          <w:rPr>
            <w:rStyle w:val="Hyperlink"/>
            <w:noProof/>
            <w:lang w:val="nl-NL"/>
          </w:rPr>
          <w:t>3</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Voorgestelde aanpak voor beleidsmatig toegangsbeheer</w:t>
        </w:r>
        <w:r>
          <w:rPr>
            <w:noProof/>
            <w:webHidden/>
          </w:rPr>
          <w:tab/>
        </w:r>
        <w:r>
          <w:rPr>
            <w:noProof/>
            <w:webHidden/>
          </w:rPr>
          <w:fldChar w:fldCharType="begin"/>
        </w:r>
        <w:r>
          <w:rPr>
            <w:noProof/>
            <w:webHidden/>
          </w:rPr>
          <w:instrText xml:space="preserve"> PAGEREF _Toc194498001 \h </w:instrText>
        </w:r>
        <w:r>
          <w:rPr>
            <w:noProof/>
            <w:webHidden/>
          </w:rPr>
        </w:r>
        <w:r>
          <w:rPr>
            <w:noProof/>
            <w:webHidden/>
          </w:rPr>
          <w:fldChar w:fldCharType="separate"/>
        </w:r>
        <w:r>
          <w:rPr>
            <w:noProof/>
            <w:webHidden/>
          </w:rPr>
          <w:t>7</w:t>
        </w:r>
        <w:r>
          <w:rPr>
            <w:noProof/>
            <w:webHidden/>
          </w:rPr>
          <w:fldChar w:fldCharType="end"/>
        </w:r>
      </w:hyperlink>
    </w:p>
    <w:p w14:paraId="44DCA17A" w14:textId="1FACDF8B"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8002" w:history="1">
        <w:r w:rsidRPr="00EF2B51">
          <w:rPr>
            <w:rStyle w:val="Hyperlink"/>
            <w:noProof/>
            <w:lang w:val="nl-NL"/>
          </w:rPr>
          <w:t>3.1</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Opstellen dataclassificatie</w:t>
        </w:r>
        <w:r>
          <w:rPr>
            <w:noProof/>
            <w:webHidden/>
          </w:rPr>
          <w:tab/>
        </w:r>
        <w:r>
          <w:rPr>
            <w:noProof/>
            <w:webHidden/>
          </w:rPr>
          <w:fldChar w:fldCharType="begin"/>
        </w:r>
        <w:r>
          <w:rPr>
            <w:noProof/>
            <w:webHidden/>
          </w:rPr>
          <w:instrText xml:space="preserve"> PAGEREF _Toc194498002 \h </w:instrText>
        </w:r>
        <w:r>
          <w:rPr>
            <w:noProof/>
            <w:webHidden/>
          </w:rPr>
        </w:r>
        <w:r>
          <w:rPr>
            <w:noProof/>
            <w:webHidden/>
          </w:rPr>
          <w:fldChar w:fldCharType="separate"/>
        </w:r>
        <w:r>
          <w:rPr>
            <w:noProof/>
            <w:webHidden/>
          </w:rPr>
          <w:t>7</w:t>
        </w:r>
        <w:r>
          <w:rPr>
            <w:noProof/>
            <w:webHidden/>
          </w:rPr>
          <w:fldChar w:fldCharType="end"/>
        </w:r>
      </w:hyperlink>
    </w:p>
    <w:p w14:paraId="5F2B8E86" w14:textId="700A26D4"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8003" w:history="1">
        <w:r w:rsidRPr="00EF2B51">
          <w:rPr>
            <w:rStyle w:val="Hyperlink"/>
            <w:noProof/>
            <w:lang w:val="nl-NL"/>
          </w:rPr>
          <w:t>3.2</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Bepalen noodzakelijke toegang</w:t>
        </w:r>
        <w:r>
          <w:rPr>
            <w:noProof/>
            <w:webHidden/>
          </w:rPr>
          <w:tab/>
        </w:r>
        <w:r>
          <w:rPr>
            <w:noProof/>
            <w:webHidden/>
          </w:rPr>
          <w:fldChar w:fldCharType="begin"/>
        </w:r>
        <w:r>
          <w:rPr>
            <w:noProof/>
            <w:webHidden/>
          </w:rPr>
          <w:instrText xml:space="preserve"> PAGEREF _Toc194498003 \h </w:instrText>
        </w:r>
        <w:r>
          <w:rPr>
            <w:noProof/>
            <w:webHidden/>
          </w:rPr>
        </w:r>
        <w:r>
          <w:rPr>
            <w:noProof/>
            <w:webHidden/>
          </w:rPr>
          <w:fldChar w:fldCharType="separate"/>
        </w:r>
        <w:r>
          <w:rPr>
            <w:noProof/>
            <w:webHidden/>
          </w:rPr>
          <w:t>7</w:t>
        </w:r>
        <w:r>
          <w:rPr>
            <w:noProof/>
            <w:webHidden/>
          </w:rPr>
          <w:fldChar w:fldCharType="end"/>
        </w:r>
      </w:hyperlink>
    </w:p>
    <w:p w14:paraId="25079647" w14:textId="38ED83FC" w:rsidR="00AB2952" w:rsidRDefault="00AB2952">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8004" w:history="1">
        <w:r w:rsidRPr="00EF2B51">
          <w:rPr>
            <w:rStyle w:val="Hyperlink"/>
            <w:noProof/>
            <w:lang w:val="nl-NL"/>
          </w:rPr>
          <w:t>3.3</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Procedures voor toegangsbeheer</w:t>
        </w:r>
        <w:r>
          <w:rPr>
            <w:noProof/>
            <w:webHidden/>
          </w:rPr>
          <w:tab/>
        </w:r>
        <w:r>
          <w:rPr>
            <w:noProof/>
            <w:webHidden/>
          </w:rPr>
          <w:fldChar w:fldCharType="begin"/>
        </w:r>
        <w:r>
          <w:rPr>
            <w:noProof/>
            <w:webHidden/>
          </w:rPr>
          <w:instrText xml:space="preserve"> PAGEREF _Toc194498004 \h </w:instrText>
        </w:r>
        <w:r>
          <w:rPr>
            <w:noProof/>
            <w:webHidden/>
          </w:rPr>
        </w:r>
        <w:r>
          <w:rPr>
            <w:noProof/>
            <w:webHidden/>
          </w:rPr>
          <w:fldChar w:fldCharType="separate"/>
        </w:r>
        <w:r>
          <w:rPr>
            <w:noProof/>
            <w:webHidden/>
          </w:rPr>
          <w:t>7</w:t>
        </w:r>
        <w:r>
          <w:rPr>
            <w:noProof/>
            <w:webHidden/>
          </w:rPr>
          <w:fldChar w:fldCharType="end"/>
        </w:r>
      </w:hyperlink>
    </w:p>
    <w:p w14:paraId="2F1CF557" w14:textId="675BD141" w:rsidR="00AB2952" w:rsidRDefault="00AB2952">
      <w:pPr>
        <w:pStyle w:val="TOC1"/>
        <w:tabs>
          <w:tab w:val="left" w:pos="48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94498005" w:history="1">
        <w:r w:rsidRPr="00EF2B51">
          <w:rPr>
            <w:rStyle w:val="Hyperlink"/>
            <w:noProof/>
            <w:lang w:val="nl-NL"/>
          </w:rPr>
          <w:t>4</w:t>
        </w:r>
        <w:r>
          <w:rPr>
            <w:rFonts w:asciiTheme="minorHAnsi" w:eastAsiaTheme="minorEastAsia" w:hAnsiTheme="minorHAnsi" w:cstheme="minorBidi"/>
            <w:noProof/>
            <w:color w:val="auto"/>
            <w:kern w:val="2"/>
            <w:sz w:val="24"/>
            <w:szCs w:val="24"/>
            <w:lang w:val="en-NL" w:eastAsia="en-GB"/>
            <w14:ligatures w14:val="standardContextual"/>
          </w:rPr>
          <w:tab/>
        </w:r>
        <w:r w:rsidRPr="00EF2B51">
          <w:rPr>
            <w:rStyle w:val="Hyperlink"/>
            <w:noProof/>
            <w:lang w:val="nl-NL"/>
          </w:rPr>
          <w:t>Informatiebeheer op SharePoint</w:t>
        </w:r>
        <w:r>
          <w:rPr>
            <w:noProof/>
            <w:webHidden/>
          </w:rPr>
          <w:tab/>
        </w:r>
        <w:r>
          <w:rPr>
            <w:noProof/>
            <w:webHidden/>
          </w:rPr>
          <w:fldChar w:fldCharType="begin"/>
        </w:r>
        <w:r>
          <w:rPr>
            <w:noProof/>
            <w:webHidden/>
          </w:rPr>
          <w:instrText xml:space="preserve"> PAGEREF _Toc194498005 \h </w:instrText>
        </w:r>
        <w:r>
          <w:rPr>
            <w:noProof/>
            <w:webHidden/>
          </w:rPr>
        </w:r>
        <w:r>
          <w:rPr>
            <w:noProof/>
            <w:webHidden/>
          </w:rPr>
          <w:fldChar w:fldCharType="separate"/>
        </w:r>
        <w:r>
          <w:rPr>
            <w:noProof/>
            <w:webHidden/>
          </w:rPr>
          <w:t>8</w:t>
        </w:r>
        <w:r>
          <w:rPr>
            <w:noProof/>
            <w:webHidden/>
          </w:rPr>
          <w:fldChar w:fldCharType="end"/>
        </w:r>
      </w:hyperlink>
    </w:p>
    <w:p w14:paraId="7D20E59D" w14:textId="04FCD264" w:rsidR="00FA1793" w:rsidRPr="00F268D1" w:rsidRDefault="00372378" w:rsidP="00AB2952">
      <w:pPr>
        <w:pStyle w:val="TOC1"/>
        <w:tabs>
          <w:tab w:val="left" w:pos="480"/>
          <w:tab w:val="right" w:leader="dot" w:pos="9350"/>
        </w:tabs>
        <w:rPr>
          <w:b/>
          <w:color w:val="00AB44"/>
          <w:sz w:val="28"/>
          <w:szCs w:val="28"/>
          <w:lang w:val="nl-NL"/>
        </w:rPr>
      </w:pPr>
      <w:r w:rsidRPr="00F268D1">
        <w:rPr>
          <w:lang w:val="nl-NL"/>
        </w:rPr>
        <w:lastRenderedPageBreak/>
        <w:fldChar w:fldCharType="end"/>
      </w:r>
      <w:bookmarkStart w:id="0" w:name="_a73xkmnvsppr" w:colFirst="0" w:colLast="0"/>
      <w:bookmarkEnd w:id="0"/>
    </w:p>
    <w:p w14:paraId="49FE11D1" w14:textId="25AF963B" w:rsidR="00270EED" w:rsidRPr="00F268D1" w:rsidRDefault="00032FE6" w:rsidP="00427F50">
      <w:pPr>
        <w:pStyle w:val="Heading1"/>
        <w:rPr>
          <w:lang w:val="nl-NL"/>
        </w:rPr>
      </w:pPr>
      <w:bookmarkStart w:id="1" w:name="_Toc194497991"/>
      <w:r w:rsidRPr="00F268D1">
        <w:rPr>
          <w:lang w:val="nl-NL"/>
        </w:rPr>
        <w:t xml:space="preserve">Over </w:t>
      </w:r>
      <w:r w:rsidR="00C5130E" w:rsidRPr="00F268D1">
        <w:rPr>
          <w:lang w:val="nl-NL"/>
        </w:rPr>
        <w:t>dit document</w:t>
      </w:r>
      <w:bookmarkEnd w:id="1"/>
    </w:p>
    <w:p w14:paraId="4BB66C97" w14:textId="74FCB76C" w:rsidR="009B6805" w:rsidRPr="00F268D1" w:rsidRDefault="00DB6BF9">
      <w:pPr>
        <w:rPr>
          <w:lang w:val="nl-NL"/>
        </w:rPr>
      </w:pPr>
      <w:r w:rsidRPr="00F268D1">
        <w:rPr>
          <w:lang w:val="nl-NL"/>
        </w:rPr>
        <w:t xml:space="preserve">In de rapportage van de risico-inventarisatie (31 januari 2025) is </w:t>
      </w:r>
      <w:r w:rsidR="00336D88" w:rsidRPr="00F268D1">
        <w:rPr>
          <w:lang w:val="nl-NL"/>
        </w:rPr>
        <w:t xml:space="preserve">in de paragrafen 4.2, 4.3 en 4.4 </w:t>
      </w:r>
      <w:r w:rsidRPr="00F268D1">
        <w:rPr>
          <w:lang w:val="nl-NL"/>
        </w:rPr>
        <w:t xml:space="preserve">een aantal risico’s </w:t>
      </w:r>
      <w:r w:rsidR="00C03756" w:rsidRPr="00F268D1">
        <w:rPr>
          <w:lang w:val="nl-NL"/>
        </w:rPr>
        <w:t>geïdentificeerd</w:t>
      </w:r>
      <w:r w:rsidRPr="00F268D1">
        <w:rPr>
          <w:lang w:val="nl-NL"/>
        </w:rPr>
        <w:t xml:space="preserve"> op het gebied van toegangsrechten</w:t>
      </w:r>
      <w:r w:rsidR="00C03756" w:rsidRPr="00F268D1">
        <w:rPr>
          <w:lang w:val="nl-NL"/>
        </w:rPr>
        <w:t xml:space="preserve"> en het beheer daarvan.</w:t>
      </w:r>
    </w:p>
    <w:p w14:paraId="0EE22E4A" w14:textId="56E5BBF7" w:rsidR="00336D88" w:rsidRPr="00F268D1" w:rsidRDefault="00336D88" w:rsidP="00336D88">
      <w:pPr>
        <w:rPr>
          <w:lang w:val="nl-NL"/>
        </w:rPr>
      </w:pPr>
      <w:r w:rsidRPr="00F268D1">
        <w:rPr>
          <w:lang w:val="nl-NL"/>
        </w:rPr>
        <w:t>Dit document geeft een nadere inventarisatie van het beheer van de kernapplicaties</w:t>
      </w:r>
      <w:r w:rsidR="00F268D1" w:rsidRPr="00F268D1">
        <w:rPr>
          <w:lang w:val="nl-NL"/>
        </w:rPr>
        <w:t>.</w:t>
      </w:r>
    </w:p>
    <w:p w14:paraId="3EE6FE6B" w14:textId="04D2A994" w:rsidR="00F268D1" w:rsidRPr="00F268D1" w:rsidRDefault="00F268D1" w:rsidP="00336D88">
      <w:pPr>
        <w:rPr>
          <w:lang w:val="nl-NL"/>
        </w:rPr>
      </w:pPr>
      <w:r w:rsidRPr="00F268D1">
        <w:rPr>
          <w:lang w:val="nl-NL"/>
        </w:rPr>
        <w:t>Per applicatie is een splitsing gemaakt in proces (de wijze van bepaling en toekenning van rechten) en structuur (de opbouw van de matrix van gebruikers, gebruikersgroepen, en rechten op onderdelen/modules).</w:t>
      </w:r>
    </w:p>
    <w:p w14:paraId="1F08DB24" w14:textId="4200974F" w:rsidR="00690B79" w:rsidRDefault="00F268D1" w:rsidP="00690B79">
      <w:pPr>
        <w:rPr>
          <w:lang w:val="nl-NL"/>
        </w:rPr>
      </w:pPr>
      <w:r w:rsidRPr="00F268D1">
        <w:rPr>
          <w:lang w:val="nl-NL"/>
        </w:rPr>
        <w:t>Het document sluit af met een stappenplan voor het opzetten van solide beleid en procedures voor het rechtenbeheer.</w:t>
      </w:r>
    </w:p>
    <w:p w14:paraId="30187662" w14:textId="77777777" w:rsidR="00A154E3" w:rsidRDefault="00A154E3" w:rsidP="00690B79">
      <w:pPr>
        <w:rPr>
          <w:lang w:val="nl-NL"/>
        </w:rPr>
      </w:pPr>
    </w:p>
    <w:p w14:paraId="2A0D3951" w14:textId="3C5BFD7D" w:rsidR="001C7A6A" w:rsidRDefault="00A154E3" w:rsidP="00690B79">
      <w:pPr>
        <w:rPr>
          <w:lang w:val="nl-NL"/>
        </w:rPr>
      </w:pPr>
      <w:r>
        <w:rPr>
          <w:lang w:val="nl-NL"/>
        </w:rPr>
        <w:t xml:space="preserve">Het belang van goed toegangsbeheer wil ik graag </w:t>
      </w:r>
      <w:proofErr w:type="gramStart"/>
      <w:r>
        <w:rPr>
          <w:lang w:val="nl-NL"/>
        </w:rPr>
        <w:t>onderstrepen</w:t>
      </w:r>
      <w:proofErr w:type="gramEnd"/>
      <w:r>
        <w:rPr>
          <w:lang w:val="nl-NL"/>
        </w:rPr>
        <w:t xml:space="preserve"> met een citaat uit een interview met één van de functioneel beheerders:</w:t>
      </w:r>
    </w:p>
    <w:p w14:paraId="60888C5A" w14:textId="584A76D6" w:rsidR="00A154E3" w:rsidRPr="00A154E3" w:rsidRDefault="00A154E3" w:rsidP="00A154E3">
      <w:pPr>
        <w:jc w:val="center"/>
        <w:rPr>
          <w:i/>
          <w:iCs/>
          <w:lang w:val="en-GB"/>
        </w:rPr>
      </w:pPr>
      <w:r w:rsidRPr="00A154E3">
        <w:rPr>
          <w:i/>
          <w:iCs/>
          <w:lang w:val="nl-NL"/>
        </w:rPr>
        <w:t>“</w:t>
      </w:r>
      <w:r w:rsidRPr="00A154E3">
        <w:rPr>
          <w:i/>
          <w:iCs/>
          <w:lang w:val="en-GB"/>
        </w:rPr>
        <w:t xml:space="preserve">Als </w:t>
      </w:r>
      <w:proofErr w:type="spellStart"/>
      <w:r w:rsidRPr="00A154E3">
        <w:rPr>
          <w:i/>
          <w:iCs/>
          <w:lang w:val="en-GB"/>
        </w:rPr>
        <w:t>ik</w:t>
      </w:r>
      <w:proofErr w:type="spellEnd"/>
      <w:r w:rsidRPr="00A154E3">
        <w:rPr>
          <w:i/>
          <w:iCs/>
          <w:lang w:val="en-GB"/>
        </w:rPr>
        <w:t xml:space="preserve"> </w:t>
      </w:r>
      <w:proofErr w:type="spellStart"/>
      <w:r w:rsidRPr="00A154E3">
        <w:rPr>
          <w:i/>
          <w:iCs/>
          <w:lang w:val="en-GB"/>
        </w:rPr>
        <w:t>colleg</w:t>
      </w:r>
      <w:r>
        <w:rPr>
          <w:i/>
          <w:iCs/>
          <w:lang w:val="en-GB"/>
        </w:rPr>
        <w:t>a</w:t>
      </w:r>
      <w:proofErr w:type="spellEnd"/>
      <w:r w:rsidRPr="00A154E3">
        <w:rPr>
          <w:i/>
          <w:iCs/>
          <w:lang w:val="en-GB"/>
        </w:rPr>
        <w:t xml:space="preserve"> S. alle </w:t>
      </w:r>
      <w:proofErr w:type="spellStart"/>
      <w:r w:rsidRPr="00A154E3">
        <w:rPr>
          <w:i/>
          <w:iCs/>
          <w:lang w:val="en-GB"/>
        </w:rPr>
        <w:t>rechten</w:t>
      </w:r>
      <w:proofErr w:type="spellEnd"/>
      <w:r w:rsidRPr="00A154E3">
        <w:rPr>
          <w:i/>
          <w:iCs/>
          <w:lang w:val="en-GB"/>
        </w:rPr>
        <w:t xml:space="preserve"> </w:t>
      </w:r>
      <w:proofErr w:type="spellStart"/>
      <w:r w:rsidRPr="00A154E3">
        <w:rPr>
          <w:i/>
          <w:iCs/>
          <w:lang w:val="en-GB"/>
        </w:rPr>
        <w:t>zou</w:t>
      </w:r>
      <w:proofErr w:type="spellEnd"/>
      <w:r w:rsidRPr="00A154E3">
        <w:rPr>
          <w:i/>
          <w:iCs/>
          <w:lang w:val="en-GB"/>
        </w:rPr>
        <w:t xml:space="preserve"> </w:t>
      </w:r>
      <w:proofErr w:type="spellStart"/>
      <w:r w:rsidRPr="00A154E3">
        <w:rPr>
          <w:i/>
          <w:iCs/>
          <w:lang w:val="en-GB"/>
        </w:rPr>
        <w:t>geven</w:t>
      </w:r>
      <w:proofErr w:type="spellEnd"/>
      <w:r w:rsidRPr="00A154E3">
        <w:rPr>
          <w:i/>
          <w:iCs/>
          <w:lang w:val="en-GB"/>
        </w:rPr>
        <w:t xml:space="preserve">, </w:t>
      </w:r>
      <w:proofErr w:type="spellStart"/>
      <w:r w:rsidRPr="00A154E3">
        <w:rPr>
          <w:i/>
          <w:iCs/>
          <w:lang w:val="en-GB"/>
        </w:rPr>
        <w:t>kunnen</w:t>
      </w:r>
      <w:proofErr w:type="spellEnd"/>
      <w:r w:rsidRPr="00A154E3">
        <w:rPr>
          <w:i/>
          <w:iCs/>
          <w:lang w:val="en-GB"/>
        </w:rPr>
        <w:t xml:space="preserve"> we </w:t>
      </w:r>
      <w:proofErr w:type="spellStart"/>
      <w:r w:rsidRPr="00A154E3">
        <w:rPr>
          <w:i/>
          <w:iCs/>
          <w:lang w:val="en-GB"/>
        </w:rPr>
        <w:t>z</w:t>
      </w:r>
      <w:r w:rsidR="00F9651E">
        <w:rPr>
          <w:i/>
          <w:iCs/>
          <w:lang w:val="en-GB"/>
        </w:rPr>
        <w:t>ó</w:t>
      </w:r>
      <w:proofErr w:type="spellEnd"/>
      <w:r w:rsidRPr="00A154E3">
        <w:rPr>
          <w:i/>
          <w:iCs/>
          <w:lang w:val="en-GB"/>
        </w:rPr>
        <w:t xml:space="preserve"> </w:t>
      </w:r>
      <w:proofErr w:type="spellStart"/>
      <w:r w:rsidRPr="00A154E3">
        <w:rPr>
          <w:i/>
          <w:iCs/>
          <w:lang w:val="en-GB"/>
        </w:rPr>
        <w:t>samen</w:t>
      </w:r>
      <w:proofErr w:type="spellEnd"/>
      <w:r w:rsidRPr="00A154E3">
        <w:rPr>
          <w:i/>
          <w:iCs/>
          <w:lang w:val="en-GB"/>
        </w:rPr>
        <w:t xml:space="preserve"> </w:t>
      </w:r>
      <w:proofErr w:type="spellStart"/>
      <w:r w:rsidRPr="00A154E3">
        <w:rPr>
          <w:i/>
          <w:iCs/>
          <w:lang w:val="en-GB"/>
        </w:rPr>
        <w:t>naar</w:t>
      </w:r>
      <w:proofErr w:type="spellEnd"/>
      <w:r w:rsidRPr="00A154E3">
        <w:rPr>
          <w:i/>
          <w:iCs/>
          <w:lang w:val="en-GB"/>
        </w:rPr>
        <w:t xml:space="preserve"> Paramaribo”</w:t>
      </w:r>
    </w:p>
    <w:p w14:paraId="0D20828C" w14:textId="717D3B99" w:rsidR="00A154E3" w:rsidRDefault="00A154E3" w:rsidP="00690B79">
      <w:pPr>
        <w:rPr>
          <w:lang w:val="nl-NL"/>
        </w:rPr>
      </w:pPr>
    </w:p>
    <w:p w14:paraId="45619D9E" w14:textId="77777777" w:rsidR="00A154E3" w:rsidRPr="00F268D1" w:rsidRDefault="00A154E3" w:rsidP="00690B79">
      <w:pPr>
        <w:rPr>
          <w:lang w:val="nl-NL"/>
        </w:rPr>
      </w:pPr>
    </w:p>
    <w:p w14:paraId="17B75EE0" w14:textId="2389C59F" w:rsidR="006114B7" w:rsidRPr="00F268D1" w:rsidRDefault="006114B7">
      <w:pPr>
        <w:rPr>
          <w:lang w:val="nl-NL"/>
        </w:rPr>
      </w:pPr>
      <w:r w:rsidRPr="00F268D1">
        <w:rPr>
          <w:lang w:val="nl-NL"/>
        </w:rPr>
        <w:br w:type="page"/>
      </w:r>
    </w:p>
    <w:p w14:paraId="5AF59E4C" w14:textId="7BFD1BAC" w:rsidR="00EF6EE8" w:rsidRPr="00F268D1" w:rsidRDefault="00336D88" w:rsidP="00EF6EE8">
      <w:pPr>
        <w:pStyle w:val="Heading1"/>
        <w:rPr>
          <w:lang w:val="nl-NL"/>
        </w:rPr>
      </w:pPr>
      <w:bookmarkStart w:id="2" w:name="_Toc194497992"/>
      <w:r w:rsidRPr="00F268D1">
        <w:rPr>
          <w:lang w:val="nl-NL"/>
        </w:rPr>
        <w:lastRenderedPageBreak/>
        <w:t>Toegangsbeheer per applicatie</w:t>
      </w:r>
      <w:bookmarkEnd w:id="2"/>
    </w:p>
    <w:p w14:paraId="188FBAE3" w14:textId="0E9345B6" w:rsidR="00690B79" w:rsidRPr="00F268D1" w:rsidRDefault="00336D88" w:rsidP="00690B79">
      <w:pPr>
        <w:pStyle w:val="Heading2"/>
        <w:rPr>
          <w:lang w:val="nl-NL"/>
        </w:rPr>
      </w:pPr>
      <w:bookmarkStart w:id="3" w:name="_Toc194497993"/>
      <w:r w:rsidRPr="00F268D1">
        <w:rPr>
          <w:lang w:val="nl-NL"/>
        </w:rPr>
        <w:t>Algemeen</w:t>
      </w:r>
      <w:bookmarkEnd w:id="3"/>
    </w:p>
    <w:p w14:paraId="307991A3" w14:textId="2E490AE5" w:rsidR="00F268D1" w:rsidRPr="00F268D1" w:rsidRDefault="00F268D1" w:rsidP="00F268D1">
      <w:pPr>
        <w:rPr>
          <w:b/>
          <w:bCs/>
          <w:lang w:val="nl-NL"/>
        </w:rPr>
      </w:pPr>
      <w:r w:rsidRPr="00F268D1">
        <w:rPr>
          <w:b/>
          <w:bCs/>
          <w:lang w:val="nl-NL"/>
        </w:rPr>
        <w:t>Proces</w:t>
      </w:r>
    </w:p>
    <w:p w14:paraId="262D9865" w14:textId="1A953369" w:rsidR="004D0DA3" w:rsidRPr="004D0DA3" w:rsidRDefault="00200399" w:rsidP="004D0DA3">
      <w:pPr>
        <w:rPr>
          <w:lang w:val="en-GB"/>
        </w:rPr>
      </w:pPr>
      <w:r w:rsidRPr="00F268D1">
        <w:rPr>
          <w:lang w:val="nl-NL"/>
        </w:rPr>
        <w:t xml:space="preserve">Als een nieuwe medewerker in dienst komt, vraagt zijn/haar leidinggevende via het </w:t>
      </w:r>
      <w:proofErr w:type="spellStart"/>
      <w:r w:rsidRPr="00F268D1">
        <w:rPr>
          <w:lang w:val="nl-NL"/>
        </w:rPr>
        <w:t>Self</w:t>
      </w:r>
      <w:proofErr w:type="spellEnd"/>
      <w:r w:rsidRPr="00F268D1">
        <w:rPr>
          <w:lang w:val="nl-NL"/>
        </w:rPr>
        <w:t xml:space="preserve"> Service Portal </w:t>
      </w:r>
      <w:r w:rsidR="00D11FA7">
        <w:rPr>
          <w:lang w:val="nl-NL"/>
        </w:rPr>
        <w:t xml:space="preserve">(SSP, van </w:t>
      </w:r>
      <w:proofErr w:type="spellStart"/>
      <w:r w:rsidR="00D11FA7">
        <w:rPr>
          <w:lang w:val="nl-NL"/>
        </w:rPr>
        <w:t>Topdesk</w:t>
      </w:r>
      <w:proofErr w:type="spellEnd"/>
      <w:r w:rsidR="00D11FA7">
        <w:rPr>
          <w:lang w:val="nl-NL"/>
        </w:rPr>
        <w:t xml:space="preserve">) </w:t>
      </w:r>
      <w:r w:rsidRPr="00F268D1">
        <w:rPr>
          <w:lang w:val="nl-NL"/>
        </w:rPr>
        <w:t>om toegang tot bepaalde applicaties.</w:t>
      </w:r>
      <w:r w:rsidR="004D0DA3">
        <w:rPr>
          <w:lang w:val="nl-NL"/>
        </w:rPr>
        <w:t xml:space="preserve"> Hierbij hoort het </w:t>
      </w:r>
      <w:proofErr w:type="spellStart"/>
      <w:r w:rsidR="004D0DA3" w:rsidRPr="004D0DA3">
        <w:rPr>
          <w:lang w:val="en-GB"/>
        </w:rPr>
        <w:t>Formulier</w:t>
      </w:r>
      <w:proofErr w:type="spellEnd"/>
      <w:r w:rsidR="004D0DA3" w:rsidRPr="004D0DA3">
        <w:rPr>
          <w:lang w:val="en-GB"/>
        </w:rPr>
        <w:t xml:space="preserve"> IDT/UDT/</w:t>
      </w:r>
      <w:proofErr w:type="spellStart"/>
      <w:r w:rsidR="004D0DA3" w:rsidRPr="004D0DA3">
        <w:rPr>
          <w:lang w:val="en-GB"/>
        </w:rPr>
        <w:t>Doorstroom</w:t>
      </w:r>
      <w:proofErr w:type="spellEnd"/>
      <w:r w:rsidR="004D0DA3">
        <w:rPr>
          <w:lang w:val="en-GB"/>
        </w:rPr>
        <w:t xml:space="preserve">, </w:t>
      </w:r>
      <w:proofErr w:type="spellStart"/>
      <w:r w:rsidR="004D0DA3">
        <w:rPr>
          <w:lang w:val="en-GB"/>
        </w:rPr>
        <w:t>waarop</w:t>
      </w:r>
      <w:proofErr w:type="spellEnd"/>
      <w:r w:rsidR="004D0DA3">
        <w:rPr>
          <w:lang w:val="en-GB"/>
        </w:rPr>
        <w:t xml:space="preserve"> de </w:t>
      </w:r>
      <w:proofErr w:type="spellStart"/>
      <w:r w:rsidR="004D0DA3">
        <w:rPr>
          <w:lang w:val="en-GB"/>
        </w:rPr>
        <w:t>benodigde</w:t>
      </w:r>
      <w:proofErr w:type="spellEnd"/>
      <w:r w:rsidR="004D0DA3">
        <w:rPr>
          <w:lang w:val="en-GB"/>
        </w:rPr>
        <w:t xml:space="preserve"> </w:t>
      </w:r>
      <w:proofErr w:type="spellStart"/>
      <w:r w:rsidR="004D0DA3">
        <w:rPr>
          <w:lang w:val="en-GB"/>
        </w:rPr>
        <w:t>applicaties</w:t>
      </w:r>
      <w:proofErr w:type="spellEnd"/>
      <w:r w:rsidR="004D0DA3">
        <w:rPr>
          <w:lang w:val="en-GB"/>
        </w:rPr>
        <w:t xml:space="preserve"> </w:t>
      </w:r>
      <w:proofErr w:type="spellStart"/>
      <w:r w:rsidR="004D0DA3">
        <w:rPr>
          <w:lang w:val="en-GB"/>
        </w:rPr>
        <w:t>en</w:t>
      </w:r>
      <w:proofErr w:type="spellEnd"/>
      <w:r w:rsidR="004D0DA3">
        <w:rPr>
          <w:lang w:val="en-GB"/>
        </w:rPr>
        <w:t xml:space="preserve"> </w:t>
      </w:r>
      <w:proofErr w:type="spellStart"/>
      <w:r w:rsidR="004D0DA3">
        <w:rPr>
          <w:lang w:val="en-GB"/>
        </w:rPr>
        <w:t>toegangsrechten</w:t>
      </w:r>
      <w:proofErr w:type="spellEnd"/>
      <w:r w:rsidR="004D0DA3">
        <w:rPr>
          <w:lang w:val="en-GB"/>
        </w:rPr>
        <w:t xml:space="preserve"> </w:t>
      </w:r>
      <w:proofErr w:type="spellStart"/>
      <w:r w:rsidR="004D0DA3">
        <w:rPr>
          <w:lang w:val="en-GB"/>
        </w:rPr>
        <w:t>worden</w:t>
      </w:r>
      <w:proofErr w:type="spellEnd"/>
      <w:r w:rsidR="004D0DA3">
        <w:rPr>
          <w:lang w:val="en-GB"/>
        </w:rPr>
        <w:t xml:space="preserve"> </w:t>
      </w:r>
      <w:proofErr w:type="spellStart"/>
      <w:r w:rsidR="004D0DA3">
        <w:rPr>
          <w:lang w:val="en-GB"/>
        </w:rPr>
        <w:t>aangegeven</w:t>
      </w:r>
      <w:proofErr w:type="spellEnd"/>
      <w:r w:rsidR="004D0DA3">
        <w:rPr>
          <w:lang w:val="en-GB"/>
        </w:rPr>
        <w:t>.</w:t>
      </w:r>
    </w:p>
    <w:p w14:paraId="5759008B" w14:textId="112857F6" w:rsidR="00200399" w:rsidRPr="00F268D1" w:rsidRDefault="00F268D1" w:rsidP="00F268D1">
      <w:pPr>
        <w:rPr>
          <w:lang w:val="nl-NL"/>
        </w:rPr>
      </w:pPr>
      <w:r>
        <w:rPr>
          <w:lang w:val="nl-NL"/>
        </w:rPr>
        <w:t>De Kwaliteitsadviseur</w:t>
      </w:r>
      <w:r w:rsidR="00D11FA7">
        <w:rPr>
          <w:rStyle w:val="FootnoteReference"/>
          <w:lang w:val="nl-NL"/>
        </w:rPr>
        <w:footnoteReference w:id="1"/>
      </w:r>
      <w:r w:rsidR="00D11FA7">
        <w:rPr>
          <w:lang w:val="nl-NL"/>
        </w:rPr>
        <w:t xml:space="preserve"> </w:t>
      </w:r>
      <w:r w:rsidR="00200399" w:rsidRPr="00F268D1">
        <w:rPr>
          <w:lang w:val="nl-NL"/>
        </w:rPr>
        <w:t>vergelijkt de aanvraag met een door hem beheerde Excel lijst met de applicaties, waar medewerkers met vergelijkbare functies in het verleden toegang toe moesten hebben.</w:t>
      </w:r>
    </w:p>
    <w:p w14:paraId="0C76A74C" w14:textId="77777777" w:rsidR="00200399" w:rsidRDefault="00200399" w:rsidP="00F268D1">
      <w:pPr>
        <w:rPr>
          <w:lang w:val="nl-NL"/>
        </w:rPr>
      </w:pPr>
      <w:r w:rsidRPr="00F268D1">
        <w:rPr>
          <w:lang w:val="nl-NL"/>
        </w:rPr>
        <w:t>De leidinggevende heeft hierin het laatste woord.</w:t>
      </w:r>
    </w:p>
    <w:p w14:paraId="51D3BC1C" w14:textId="1839FF0A" w:rsidR="000038D6" w:rsidRDefault="000038D6" w:rsidP="00F268D1">
      <w:pPr>
        <w:rPr>
          <w:lang w:val="nl-NL"/>
        </w:rPr>
      </w:pPr>
      <w:r w:rsidRPr="00F268D1">
        <w:rPr>
          <w:lang w:val="nl-NL"/>
        </w:rPr>
        <w:t xml:space="preserve">Wanneer toegang </w:t>
      </w:r>
      <w:r>
        <w:rPr>
          <w:lang w:val="nl-NL"/>
        </w:rPr>
        <w:t xml:space="preserve">tot een applicatie </w:t>
      </w:r>
      <w:r w:rsidRPr="00F268D1">
        <w:rPr>
          <w:lang w:val="nl-NL"/>
        </w:rPr>
        <w:t>verleend</w:t>
      </w:r>
      <w:r>
        <w:rPr>
          <w:lang w:val="nl-NL"/>
        </w:rPr>
        <w:t xml:space="preserve"> moet worden</w:t>
      </w:r>
      <w:r w:rsidRPr="00F268D1">
        <w:rPr>
          <w:lang w:val="nl-NL"/>
        </w:rPr>
        <w:t>, wordt dit aan de betreffende Functioneel Beheerders gecommuniceerd (ook via SSP). Zij zorgen verder voor het configureren van de toegangsrechten binnen de verschillende applicaties.</w:t>
      </w:r>
    </w:p>
    <w:p w14:paraId="39B9603A" w14:textId="1CC878C8" w:rsidR="001C7A6A" w:rsidRPr="001C7A6A" w:rsidRDefault="001C7A6A" w:rsidP="00F268D1">
      <w:pPr>
        <w:rPr>
          <w:lang w:val="en-GB"/>
        </w:rPr>
      </w:pPr>
      <w:proofErr w:type="spellStart"/>
      <w:r w:rsidRPr="001C7A6A">
        <w:rPr>
          <w:lang w:val="en-GB"/>
        </w:rPr>
        <w:t>Unitmanagers</w:t>
      </w:r>
      <w:proofErr w:type="spellEnd"/>
      <w:r>
        <w:rPr>
          <w:lang w:val="en-GB"/>
        </w:rPr>
        <w:t>,</w:t>
      </w:r>
      <w:r w:rsidRPr="001C7A6A">
        <w:rPr>
          <w:lang w:val="en-GB"/>
        </w:rPr>
        <w:t xml:space="preserve"> </w:t>
      </w:r>
      <w:proofErr w:type="spellStart"/>
      <w:r w:rsidRPr="001C7A6A">
        <w:rPr>
          <w:lang w:val="en-GB"/>
        </w:rPr>
        <w:t>stafmanagers</w:t>
      </w:r>
      <w:proofErr w:type="spellEnd"/>
      <w:r w:rsidRPr="001C7A6A">
        <w:rPr>
          <w:lang w:val="en-GB"/>
        </w:rPr>
        <w:t xml:space="preserve"> </w:t>
      </w:r>
      <w:proofErr w:type="spellStart"/>
      <w:r w:rsidRPr="001C7A6A">
        <w:rPr>
          <w:lang w:val="en-GB"/>
        </w:rPr>
        <w:t>en</w:t>
      </w:r>
      <w:proofErr w:type="spellEnd"/>
      <w:r w:rsidRPr="001C7A6A">
        <w:rPr>
          <w:lang w:val="en-GB"/>
        </w:rPr>
        <w:t xml:space="preserve"> </w:t>
      </w:r>
      <w:proofErr w:type="spellStart"/>
      <w:r w:rsidRPr="001C7A6A">
        <w:rPr>
          <w:lang w:val="en-GB"/>
        </w:rPr>
        <w:t>ondersteunende</w:t>
      </w:r>
      <w:proofErr w:type="spellEnd"/>
      <w:r w:rsidRPr="001C7A6A">
        <w:rPr>
          <w:lang w:val="en-GB"/>
        </w:rPr>
        <w:t xml:space="preserve"> </w:t>
      </w:r>
      <w:proofErr w:type="spellStart"/>
      <w:r w:rsidRPr="001C7A6A">
        <w:rPr>
          <w:lang w:val="en-GB"/>
        </w:rPr>
        <w:t>medewerkers</w:t>
      </w:r>
      <w:proofErr w:type="spellEnd"/>
      <w:r w:rsidRPr="001C7A6A">
        <w:rPr>
          <w:lang w:val="en-GB"/>
        </w:rPr>
        <w:t xml:space="preserve"> (</w:t>
      </w:r>
      <w:proofErr w:type="spellStart"/>
      <w:r w:rsidRPr="001C7A6A">
        <w:rPr>
          <w:lang w:val="en-GB"/>
        </w:rPr>
        <w:t>Secretariaat</w:t>
      </w:r>
      <w:proofErr w:type="spellEnd"/>
      <w:r w:rsidRPr="001C7A6A">
        <w:rPr>
          <w:lang w:val="en-GB"/>
        </w:rPr>
        <w:t xml:space="preserve">) </w:t>
      </w:r>
      <w:proofErr w:type="spellStart"/>
      <w:r w:rsidRPr="001C7A6A">
        <w:rPr>
          <w:lang w:val="en-GB"/>
        </w:rPr>
        <w:t>kunnen</w:t>
      </w:r>
      <w:proofErr w:type="spellEnd"/>
      <w:r w:rsidRPr="001C7A6A">
        <w:rPr>
          <w:lang w:val="en-GB"/>
        </w:rPr>
        <w:t xml:space="preserve"> IDT </w:t>
      </w:r>
      <w:proofErr w:type="spellStart"/>
      <w:r w:rsidRPr="001C7A6A">
        <w:rPr>
          <w:lang w:val="en-GB"/>
        </w:rPr>
        <w:t>en</w:t>
      </w:r>
      <w:proofErr w:type="spellEnd"/>
      <w:r w:rsidRPr="001C7A6A">
        <w:rPr>
          <w:lang w:val="en-GB"/>
        </w:rPr>
        <w:t xml:space="preserve"> UDT </w:t>
      </w:r>
      <w:proofErr w:type="spellStart"/>
      <w:r w:rsidRPr="001C7A6A">
        <w:rPr>
          <w:lang w:val="en-GB"/>
        </w:rPr>
        <w:t>meldingen</w:t>
      </w:r>
      <w:proofErr w:type="spellEnd"/>
      <w:r w:rsidRPr="001C7A6A">
        <w:rPr>
          <w:lang w:val="en-GB"/>
        </w:rPr>
        <w:t xml:space="preserve"> </w:t>
      </w:r>
      <w:proofErr w:type="spellStart"/>
      <w:r w:rsidRPr="001C7A6A">
        <w:rPr>
          <w:lang w:val="en-GB"/>
        </w:rPr>
        <w:t>maken</w:t>
      </w:r>
      <w:proofErr w:type="spellEnd"/>
      <w:r>
        <w:rPr>
          <w:lang w:val="en-GB"/>
        </w:rPr>
        <w:t xml:space="preserve"> in </w:t>
      </w:r>
      <w:proofErr w:type="spellStart"/>
      <w:r>
        <w:rPr>
          <w:lang w:val="en-GB"/>
        </w:rPr>
        <w:t>Topdesk</w:t>
      </w:r>
      <w:proofErr w:type="spellEnd"/>
      <w:r w:rsidRPr="001C7A6A">
        <w:rPr>
          <w:lang w:val="en-GB"/>
        </w:rPr>
        <w:t>.</w:t>
      </w:r>
    </w:p>
    <w:p w14:paraId="315764C3" w14:textId="32819326" w:rsidR="00D11FA7" w:rsidRPr="00D11FA7" w:rsidRDefault="00D11FA7" w:rsidP="00D11FA7">
      <w:pPr>
        <w:pStyle w:val="Heading2"/>
        <w:rPr>
          <w:lang w:val="nl-NL"/>
        </w:rPr>
      </w:pPr>
      <w:bookmarkStart w:id="4" w:name="_Toc194497994"/>
      <w:r w:rsidRPr="00F268D1">
        <w:rPr>
          <w:lang w:val="nl-NL"/>
        </w:rPr>
        <w:t>AFAS</w:t>
      </w:r>
      <w:r w:rsidR="00BB132D">
        <w:rPr>
          <w:lang w:val="nl-NL"/>
        </w:rPr>
        <w:t xml:space="preserve"> </w:t>
      </w:r>
      <w:r w:rsidRPr="00F268D1">
        <w:rPr>
          <w:lang w:val="nl-NL"/>
        </w:rPr>
        <w:t>HR</w:t>
      </w:r>
      <w:bookmarkEnd w:id="4"/>
    </w:p>
    <w:p w14:paraId="1D688BDD" w14:textId="77777777" w:rsidR="00D11FA7" w:rsidRPr="00D11FA7" w:rsidRDefault="00D11FA7" w:rsidP="00D11FA7">
      <w:pPr>
        <w:rPr>
          <w:b/>
          <w:bCs/>
          <w:lang w:val="nl-NL"/>
        </w:rPr>
      </w:pPr>
      <w:r w:rsidRPr="00D11FA7">
        <w:rPr>
          <w:b/>
          <w:bCs/>
          <w:lang w:val="nl-NL"/>
        </w:rPr>
        <w:t>Proces</w:t>
      </w:r>
    </w:p>
    <w:p w14:paraId="6F240389" w14:textId="4068DF58" w:rsidR="00BB132D" w:rsidRDefault="00BB132D" w:rsidP="00BB132D">
      <w:pPr>
        <w:rPr>
          <w:lang w:val="nl-NL"/>
        </w:rPr>
      </w:pPr>
      <w:r w:rsidRPr="00F268D1">
        <w:rPr>
          <w:lang w:val="nl-NL"/>
        </w:rPr>
        <w:t xml:space="preserve">Wanneer een nieuwe medewerker toegang moet krijgen, </w:t>
      </w:r>
      <w:r>
        <w:rPr>
          <w:lang w:val="nl-NL"/>
        </w:rPr>
        <w:t xml:space="preserve">krijgt de </w:t>
      </w:r>
      <w:r w:rsidRPr="00BB132D">
        <w:rPr>
          <w:lang w:val="nl-NL"/>
        </w:rPr>
        <w:t>Functioneel Beheerder</w:t>
      </w:r>
      <w:r>
        <w:rPr>
          <w:lang w:val="nl-NL"/>
        </w:rPr>
        <w:t xml:space="preserve"> voor AFAS HR</w:t>
      </w:r>
      <w:r>
        <w:rPr>
          <w:rStyle w:val="FootnoteReference"/>
          <w:lang w:val="nl-NL"/>
        </w:rPr>
        <w:footnoteReference w:id="2"/>
      </w:r>
      <w:r w:rsidRPr="00F268D1">
        <w:rPr>
          <w:lang w:val="nl-NL"/>
        </w:rPr>
        <w:t xml:space="preserve"> hiervan een melding vanuit het </w:t>
      </w:r>
      <w:proofErr w:type="spellStart"/>
      <w:r w:rsidRPr="00F268D1">
        <w:rPr>
          <w:lang w:val="nl-NL"/>
        </w:rPr>
        <w:t>Self</w:t>
      </w:r>
      <w:proofErr w:type="spellEnd"/>
      <w:r w:rsidRPr="00F268D1">
        <w:rPr>
          <w:lang w:val="nl-NL"/>
        </w:rPr>
        <w:t xml:space="preserve"> Service Portal. </w:t>
      </w:r>
      <w:r>
        <w:rPr>
          <w:lang w:val="nl-NL"/>
        </w:rPr>
        <w:t xml:space="preserve">De </w:t>
      </w:r>
      <w:r w:rsidRPr="00BB132D">
        <w:rPr>
          <w:lang w:val="nl-NL"/>
        </w:rPr>
        <w:t>Functioneel Beheerder</w:t>
      </w:r>
      <w:r>
        <w:rPr>
          <w:lang w:val="nl-NL"/>
        </w:rPr>
        <w:t xml:space="preserve"> configureert dit vervolgens in de applicatie met de </w:t>
      </w:r>
      <w:r w:rsidRPr="00F268D1">
        <w:rPr>
          <w:lang w:val="nl-NL"/>
        </w:rPr>
        <w:t>AFAS Autorisatie Tool</w:t>
      </w:r>
      <w:r>
        <w:rPr>
          <w:lang w:val="nl-NL"/>
        </w:rPr>
        <w:t xml:space="preserve">, waarop zij </w:t>
      </w:r>
      <w:proofErr w:type="spellStart"/>
      <w:r>
        <w:rPr>
          <w:lang w:val="nl-NL"/>
        </w:rPr>
        <w:t>admin</w:t>
      </w:r>
      <w:proofErr w:type="spellEnd"/>
      <w:r>
        <w:rPr>
          <w:lang w:val="nl-NL"/>
        </w:rPr>
        <w:t>-rechten heeft.</w:t>
      </w:r>
    </w:p>
    <w:p w14:paraId="7AFA4651" w14:textId="77777777" w:rsidR="00D11FA7" w:rsidRPr="00F268D1" w:rsidRDefault="00D11FA7" w:rsidP="00D11FA7">
      <w:pPr>
        <w:rPr>
          <w:lang w:val="nl-NL"/>
        </w:rPr>
      </w:pPr>
      <w:r w:rsidRPr="00F268D1">
        <w:rPr>
          <w:lang w:val="nl-NL"/>
        </w:rPr>
        <w:t xml:space="preserve">Het MT beslist over afwijkingen van </w:t>
      </w:r>
      <w:r>
        <w:rPr>
          <w:lang w:val="nl-NL"/>
        </w:rPr>
        <w:t xml:space="preserve">de </w:t>
      </w:r>
      <w:proofErr w:type="spellStart"/>
      <w:r w:rsidRPr="00F268D1">
        <w:rPr>
          <w:lang w:val="nl-NL"/>
        </w:rPr>
        <w:t>voorgedefinieerde</w:t>
      </w:r>
      <w:proofErr w:type="spellEnd"/>
      <w:r w:rsidRPr="00F268D1">
        <w:rPr>
          <w:lang w:val="nl-NL"/>
        </w:rPr>
        <w:t xml:space="preserve"> rechten</w:t>
      </w:r>
      <w:r>
        <w:rPr>
          <w:lang w:val="nl-NL"/>
        </w:rPr>
        <w:t>.</w:t>
      </w:r>
    </w:p>
    <w:p w14:paraId="46CD695E" w14:textId="4147A227" w:rsidR="00D11FA7" w:rsidRPr="00D11FA7" w:rsidRDefault="00D11FA7" w:rsidP="00D11FA7">
      <w:pPr>
        <w:rPr>
          <w:b/>
          <w:bCs/>
          <w:lang w:val="nl-NL"/>
        </w:rPr>
      </w:pPr>
      <w:r>
        <w:rPr>
          <w:b/>
          <w:bCs/>
          <w:lang w:val="nl-NL"/>
        </w:rPr>
        <w:t>Structuur</w:t>
      </w:r>
    </w:p>
    <w:p w14:paraId="43F63417" w14:textId="4038E6FD" w:rsidR="00D11FA7" w:rsidRPr="00F268D1" w:rsidRDefault="00D11FA7" w:rsidP="00D11FA7">
      <w:pPr>
        <w:rPr>
          <w:lang w:val="nl-NL"/>
        </w:rPr>
      </w:pPr>
      <w:r w:rsidRPr="00F268D1">
        <w:rPr>
          <w:lang w:val="nl-NL"/>
        </w:rPr>
        <w:t xml:space="preserve">In de </w:t>
      </w:r>
      <w:r w:rsidR="00BB132D" w:rsidRPr="00F268D1">
        <w:rPr>
          <w:lang w:val="nl-NL"/>
        </w:rPr>
        <w:t xml:space="preserve">AFAS </w:t>
      </w:r>
      <w:r w:rsidRPr="00F268D1">
        <w:rPr>
          <w:lang w:val="nl-NL"/>
        </w:rPr>
        <w:t xml:space="preserve">Autorisatie Tool zijn </w:t>
      </w:r>
      <w:proofErr w:type="spellStart"/>
      <w:r w:rsidRPr="00F268D1">
        <w:rPr>
          <w:lang w:val="nl-NL"/>
        </w:rPr>
        <w:t>organisationele</w:t>
      </w:r>
      <w:proofErr w:type="spellEnd"/>
      <w:r w:rsidRPr="00F268D1">
        <w:rPr>
          <w:lang w:val="nl-NL"/>
        </w:rPr>
        <w:t xml:space="preserve"> rollen gedefinieerd, met de bijbehorende rechten voor inzage, controle en accordering. Die rollen zijn weer ondergebracht in Groepen. Een medewerker kan in meerdere groepen zitten. Sommige groepen komen overeen met managementniveaus (‘</w:t>
      </w:r>
      <w:r>
        <w:rPr>
          <w:lang w:val="nl-NL"/>
        </w:rPr>
        <w:t>l</w:t>
      </w:r>
      <w:r w:rsidRPr="00F268D1">
        <w:rPr>
          <w:lang w:val="nl-NL"/>
        </w:rPr>
        <w:t xml:space="preserve">agen’). Die </w:t>
      </w:r>
      <w:r>
        <w:rPr>
          <w:lang w:val="nl-NL"/>
        </w:rPr>
        <w:t>l</w:t>
      </w:r>
      <w:r w:rsidRPr="00F268D1">
        <w:rPr>
          <w:lang w:val="nl-NL"/>
        </w:rPr>
        <w:t>agen staan in AFAS in een boom</w:t>
      </w:r>
      <w:r>
        <w:rPr>
          <w:lang w:val="nl-NL"/>
        </w:rPr>
        <w:t>structuur (o</w:t>
      </w:r>
      <w:r w:rsidRPr="00F268D1">
        <w:rPr>
          <w:lang w:val="nl-NL"/>
        </w:rPr>
        <w:t>rgan</w:t>
      </w:r>
      <w:r>
        <w:rPr>
          <w:lang w:val="nl-NL"/>
        </w:rPr>
        <w:t>o</w:t>
      </w:r>
      <w:r w:rsidRPr="00F268D1">
        <w:rPr>
          <w:lang w:val="nl-NL"/>
        </w:rPr>
        <w:t>gram</w:t>
      </w:r>
      <w:r>
        <w:rPr>
          <w:lang w:val="nl-NL"/>
        </w:rPr>
        <w:t>)</w:t>
      </w:r>
      <w:r w:rsidRPr="00F268D1">
        <w:rPr>
          <w:lang w:val="nl-NL"/>
        </w:rPr>
        <w:t xml:space="preserve">. </w:t>
      </w:r>
    </w:p>
    <w:p w14:paraId="01A83433" w14:textId="5DB8F45B" w:rsidR="00D11FA7" w:rsidRDefault="00D11FA7" w:rsidP="00D11FA7">
      <w:pPr>
        <w:rPr>
          <w:lang w:val="nl-NL"/>
        </w:rPr>
      </w:pPr>
      <w:r>
        <w:rPr>
          <w:lang w:val="nl-NL"/>
        </w:rPr>
        <w:lastRenderedPageBreak/>
        <w:t xml:space="preserve">Sommige </w:t>
      </w:r>
      <w:r w:rsidRPr="00D11FA7">
        <w:rPr>
          <w:lang w:val="nl-NL"/>
        </w:rPr>
        <w:t>medewerker</w:t>
      </w:r>
      <w:r>
        <w:rPr>
          <w:lang w:val="nl-NL"/>
        </w:rPr>
        <w:t>s (</w:t>
      </w:r>
      <w:r w:rsidRPr="00F268D1">
        <w:rPr>
          <w:lang w:val="nl-NL"/>
        </w:rPr>
        <w:t>bijv. managers</w:t>
      </w:r>
      <w:r>
        <w:rPr>
          <w:lang w:val="nl-NL"/>
        </w:rPr>
        <w:t xml:space="preserve">) krijgen de </w:t>
      </w:r>
      <w:r w:rsidRPr="00F268D1">
        <w:rPr>
          <w:lang w:val="nl-NL"/>
        </w:rPr>
        <w:t>‘backoffice rol’</w:t>
      </w:r>
      <w:r>
        <w:rPr>
          <w:lang w:val="nl-NL"/>
        </w:rPr>
        <w:t>, die brede toegang geeft tot de applicatie.</w:t>
      </w:r>
    </w:p>
    <w:p w14:paraId="4E34D597" w14:textId="1B189315" w:rsidR="00BB132D" w:rsidRPr="00BB132D" w:rsidRDefault="00BB132D" w:rsidP="00BB132D">
      <w:pPr>
        <w:pStyle w:val="Heading2"/>
        <w:rPr>
          <w:lang w:val="nl-NL"/>
        </w:rPr>
      </w:pPr>
      <w:bookmarkStart w:id="5" w:name="_Toc194497995"/>
      <w:r w:rsidRPr="00BB132D">
        <w:rPr>
          <w:lang w:val="nl-NL"/>
        </w:rPr>
        <w:t>AFAS Profit</w:t>
      </w:r>
      <w:bookmarkEnd w:id="5"/>
    </w:p>
    <w:p w14:paraId="11B98B10" w14:textId="77777777" w:rsidR="008363E9" w:rsidRPr="00D11FA7" w:rsidRDefault="008363E9" w:rsidP="008363E9">
      <w:pPr>
        <w:rPr>
          <w:b/>
          <w:bCs/>
          <w:lang w:val="nl-NL"/>
        </w:rPr>
      </w:pPr>
      <w:r w:rsidRPr="00D11FA7">
        <w:rPr>
          <w:b/>
          <w:bCs/>
          <w:lang w:val="nl-NL"/>
        </w:rPr>
        <w:t>Proces</w:t>
      </w:r>
    </w:p>
    <w:p w14:paraId="30579CF6" w14:textId="34A2219F" w:rsidR="00BB132D" w:rsidRDefault="00D11FA7" w:rsidP="00D11FA7">
      <w:pPr>
        <w:rPr>
          <w:lang w:val="nl-NL"/>
        </w:rPr>
      </w:pPr>
      <w:r w:rsidRPr="00F268D1">
        <w:rPr>
          <w:lang w:val="nl-NL"/>
        </w:rPr>
        <w:t xml:space="preserve">Wanneer een nieuwe medewerker toegang moet krijgen, </w:t>
      </w:r>
      <w:r w:rsidR="00BB132D">
        <w:rPr>
          <w:lang w:val="nl-NL"/>
        </w:rPr>
        <w:t xml:space="preserve">krijgt de </w:t>
      </w:r>
      <w:r w:rsidR="00BB132D" w:rsidRPr="00BB132D">
        <w:rPr>
          <w:lang w:val="nl-NL"/>
        </w:rPr>
        <w:t>Functioneel Beheerder</w:t>
      </w:r>
      <w:r w:rsidR="00BB132D">
        <w:rPr>
          <w:lang w:val="nl-NL"/>
        </w:rPr>
        <w:t xml:space="preserve"> voor AFAS Profit</w:t>
      </w:r>
      <w:r w:rsidR="00BB132D">
        <w:rPr>
          <w:rStyle w:val="FootnoteReference"/>
          <w:lang w:val="nl-NL"/>
        </w:rPr>
        <w:footnoteReference w:id="3"/>
      </w:r>
      <w:r w:rsidRPr="00F268D1">
        <w:rPr>
          <w:lang w:val="nl-NL"/>
        </w:rPr>
        <w:t xml:space="preserve"> hiervan een melding vanuit het </w:t>
      </w:r>
      <w:proofErr w:type="spellStart"/>
      <w:r w:rsidRPr="00F268D1">
        <w:rPr>
          <w:lang w:val="nl-NL"/>
        </w:rPr>
        <w:t>Self</w:t>
      </w:r>
      <w:proofErr w:type="spellEnd"/>
      <w:r w:rsidRPr="00F268D1">
        <w:rPr>
          <w:lang w:val="nl-NL"/>
        </w:rPr>
        <w:t xml:space="preserve"> Service Portal. </w:t>
      </w:r>
      <w:r w:rsidR="00BB132D">
        <w:rPr>
          <w:lang w:val="nl-NL"/>
        </w:rPr>
        <w:t xml:space="preserve">De </w:t>
      </w:r>
      <w:r w:rsidR="00BB132D" w:rsidRPr="00BB132D">
        <w:rPr>
          <w:lang w:val="nl-NL"/>
        </w:rPr>
        <w:t>Functioneel Beheerder</w:t>
      </w:r>
      <w:r w:rsidR="00BB132D">
        <w:rPr>
          <w:lang w:val="nl-NL"/>
        </w:rPr>
        <w:t xml:space="preserve"> configureert dit vervolgens in de applicatie met de </w:t>
      </w:r>
      <w:r w:rsidR="00BB132D" w:rsidRPr="00F268D1">
        <w:rPr>
          <w:lang w:val="nl-NL"/>
        </w:rPr>
        <w:t>AFAS Autorisatie Tool</w:t>
      </w:r>
      <w:r w:rsidR="00BB132D">
        <w:rPr>
          <w:lang w:val="nl-NL"/>
        </w:rPr>
        <w:t>.</w:t>
      </w:r>
    </w:p>
    <w:p w14:paraId="3DAE7248" w14:textId="3E1CF9A7" w:rsidR="00D11FA7" w:rsidRDefault="008363E9" w:rsidP="00D11FA7">
      <w:pPr>
        <w:rPr>
          <w:lang w:val="nl-NL"/>
        </w:rPr>
      </w:pPr>
      <w:r>
        <w:rPr>
          <w:lang w:val="nl-NL"/>
        </w:rPr>
        <w:t xml:space="preserve">De rechten worden geconfigureerd </w:t>
      </w:r>
      <w:r w:rsidR="00D11FA7" w:rsidRPr="00F268D1">
        <w:rPr>
          <w:lang w:val="nl-NL"/>
        </w:rPr>
        <w:t xml:space="preserve">‘op basis van ervaring’ – lijsten of referentiemateriaal </w:t>
      </w:r>
      <w:r>
        <w:rPr>
          <w:lang w:val="nl-NL"/>
        </w:rPr>
        <w:t xml:space="preserve">zijn </w:t>
      </w:r>
      <w:r w:rsidR="00D11FA7" w:rsidRPr="00F268D1">
        <w:rPr>
          <w:lang w:val="nl-NL"/>
        </w:rPr>
        <w:t xml:space="preserve">niet beschikbaar. </w:t>
      </w:r>
    </w:p>
    <w:p w14:paraId="4E52493B" w14:textId="77777777" w:rsidR="008363E9" w:rsidRPr="00D11FA7" w:rsidRDefault="008363E9" w:rsidP="008363E9">
      <w:pPr>
        <w:rPr>
          <w:b/>
          <w:bCs/>
          <w:lang w:val="nl-NL"/>
        </w:rPr>
      </w:pPr>
      <w:r>
        <w:rPr>
          <w:b/>
          <w:bCs/>
          <w:lang w:val="nl-NL"/>
        </w:rPr>
        <w:t>Structuur</w:t>
      </w:r>
    </w:p>
    <w:p w14:paraId="06135546" w14:textId="239085BE" w:rsidR="008363E9" w:rsidRPr="00F268D1" w:rsidRDefault="008363E9" w:rsidP="00D11FA7">
      <w:pPr>
        <w:rPr>
          <w:lang w:val="nl-NL"/>
        </w:rPr>
      </w:pPr>
      <w:r>
        <w:rPr>
          <w:lang w:val="nl-NL"/>
        </w:rPr>
        <w:t>Zie AFAS HR.</w:t>
      </w:r>
    </w:p>
    <w:p w14:paraId="1B86FE03" w14:textId="24CB7662" w:rsidR="00336D88" w:rsidRPr="00F268D1" w:rsidRDefault="00336D88" w:rsidP="00200399">
      <w:pPr>
        <w:pStyle w:val="Heading2"/>
        <w:rPr>
          <w:lang w:val="nl-NL"/>
        </w:rPr>
      </w:pPr>
      <w:bookmarkStart w:id="6" w:name="_Toc194497996"/>
      <w:proofErr w:type="spellStart"/>
      <w:r w:rsidRPr="00F268D1">
        <w:rPr>
          <w:lang w:val="nl-NL"/>
        </w:rPr>
        <w:t>Jaamo</w:t>
      </w:r>
      <w:bookmarkEnd w:id="6"/>
      <w:proofErr w:type="spellEnd"/>
    </w:p>
    <w:p w14:paraId="17067DE0" w14:textId="6120E95D" w:rsidR="008363E9" w:rsidRPr="008363E9" w:rsidRDefault="008363E9" w:rsidP="00200399">
      <w:pPr>
        <w:rPr>
          <w:b/>
          <w:bCs/>
          <w:lang w:val="nl-NL"/>
        </w:rPr>
      </w:pPr>
      <w:r>
        <w:rPr>
          <w:b/>
          <w:bCs/>
          <w:lang w:val="nl-NL"/>
        </w:rPr>
        <w:t>Proces</w:t>
      </w:r>
    </w:p>
    <w:p w14:paraId="3EE2EEED" w14:textId="0608B4A3" w:rsidR="00200399" w:rsidRPr="00F268D1" w:rsidRDefault="00200399" w:rsidP="00200399">
      <w:pPr>
        <w:rPr>
          <w:lang w:val="nl-NL"/>
        </w:rPr>
      </w:pPr>
      <w:r w:rsidRPr="00F268D1">
        <w:rPr>
          <w:lang w:val="nl-NL"/>
        </w:rPr>
        <w:t xml:space="preserve">Het </w:t>
      </w:r>
      <w:r w:rsidR="008363E9">
        <w:rPr>
          <w:lang w:val="nl-NL"/>
        </w:rPr>
        <w:t xml:space="preserve">proces verloopt </w:t>
      </w:r>
      <w:r w:rsidRPr="00F268D1">
        <w:rPr>
          <w:lang w:val="nl-NL"/>
        </w:rPr>
        <w:t>vergelijkbaar aan dat van AFAS-HR.</w:t>
      </w:r>
    </w:p>
    <w:p w14:paraId="2BFC65D1" w14:textId="5E963DFA" w:rsidR="00200399" w:rsidRPr="008363E9" w:rsidRDefault="008363E9" w:rsidP="00200399">
      <w:pPr>
        <w:rPr>
          <w:lang w:val="nl-NL"/>
        </w:rPr>
      </w:pPr>
      <w:r>
        <w:rPr>
          <w:lang w:val="nl-NL"/>
        </w:rPr>
        <w:t xml:space="preserve">Er is een </w:t>
      </w:r>
      <w:r w:rsidRPr="008363E9">
        <w:rPr>
          <w:lang w:val="nl-NL"/>
        </w:rPr>
        <w:t>Functioneel Beheerder</w:t>
      </w:r>
      <w:r>
        <w:rPr>
          <w:lang w:val="nl-NL"/>
        </w:rPr>
        <w:t xml:space="preserve"> voor het ‘klantdomein’</w:t>
      </w:r>
      <w:r>
        <w:rPr>
          <w:rStyle w:val="FootnoteReference"/>
          <w:lang w:val="nl-NL"/>
        </w:rPr>
        <w:footnoteReference w:id="4"/>
      </w:r>
      <w:r>
        <w:rPr>
          <w:lang w:val="nl-NL"/>
        </w:rPr>
        <w:t xml:space="preserve"> en een voor het ‘</w:t>
      </w:r>
      <w:proofErr w:type="gramStart"/>
      <w:r>
        <w:rPr>
          <w:lang w:val="nl-NL"/>
        </w:rPr>
        <w:t>HR domein</w:t>
      </w:r>
      <w:proofErr w:type="gramEnd"/>
      <w:r>
        <w:rPr>
          <w:lang w:val="nl-NL"/>
        </w:rPr>
        <w:t>’</w:t>
      </w:r>
      <w:r>
        <w:rPr>
          <w:rStyle w:val="FootnoteReference"/>
          <w:lang w:val="nl-NL"/>
        </w:rPr>
        <w:footnoteReference w:id="5"/>
      </w:r>
      <w:r>
        <w:rPr>
          <w:lang w:val="nl-NL"/>
        </w:rPr>
        <w:t xml:space="preserve"> binnen </w:t>
      </w:r>
      <w:proofErr w:type="spellStart"/>
      <w:r>
        <w:rPr>
          <w:lang w:val="nl-NL"/>
        </w:rPr>
        <w:t>Jaamo</w:t>
      </w:r>
      <w:proofErr w:type="spellEnd"/>
      <w:r>
        <w:rPr>
          <w:lang w:val="nl-NL"/>
        </w:rPr>
        <w:t>.</w:t>
      </w:r>
    </w:p>
    <w:p w14:paraId="3EAE126B" w14:textId="371292CB" w:rsidR="00200399" w:rsidRPr="00F268D1" w:rsidRDefault="00200399" w:rsidP="00200399">
      <w:pPr>
        <w:rPr>
          <w:lang w:val="nl-NL"/>
        </w:rPr>
      </w:pPr>
      <w:proofErr w:type="spellStart"/>
      <w:r w:rsidRPr="00F268D1">
        <w:rPr>
          <w:lang w:val="nl-NL"/>
        </w:rPr>
        <w:t>Jaamo</w:t>
      </w:r>
      <w:proofErr w:type="spellEnd"/>
      <w:r w:rsidRPr="00F268D1">
        <w:rPr>
          <w:lang w:val="nl-NL"/>
        </w:rPr>
        <w:t xml:space="preserve"> haalt gegevens</w:t>
      </w:r>
      <w:r w:rsidR="008363E9">
        <w:rPr>
          <w:lang w:val="nl-NL"/>
        </w:rPr>
        <w:t xml:space="preserve"> van </w:t>
      </w:r>
      <w:r w:rsidR="008363E9" w:rsidRPr="008363E9">
        <w:rPr>
          <w:lang w:val="nl-NL"/>
        </w:rPr>
        <w:t>medewerker</w:t>
      </w:r>
      <w:r w:rsidR="008363E9">
        <w:rPr>
          <w:lang w:val="nl-NL"/>
        </w:rPr>
        <w:t>s</w:t>
      </w:r>
      <w:r w:rsidRPr="00F268D1">
        <w:rPr>
          <w:lang w:val="nl-NL"/>
        </w:rPr>
        <w:t xml:space="preserve"> via een koppeling</w:t>
      </w:r>
      <w:r w:rsidR="008363E9">
        <w:rPr>
          <w:lang w:val="nl-NL"/>
        </w:rPr>
        <w:t xml:space="preserve"> op</w:t>
      </w:r>
      <w:r w:rsidRPr="00F268D1">
        <w:rPr>
          <w:lang w:val="nl-NL"/>
        </w:rPr>
        <w:t xml:space="preserve"> uit AFAS. De sleutel is het personeelsnummer.</w:t>
      </w:r>
    </w:p>
    <w:p w14:paraId="280851BF" w14:textId="77777777" w:rsidR="008363E9" w:rsidRPr="00D11FA7" w:rsidRDefault="008363E9" w:rsidP="008363E9">
      <w:pPr>
        <w:rPr>
          <w:b/>
          <w:bCs/>
          <w:lang w:val="nl-NL"/>
        </w:rPr>
      </w:pPr>
      <w:r>
        <w:rPr>
          <w:b/>
          <w:bCs/>
          <w:lang w:val="nl-NL"/>
        </w:rPr>
        <w:t>Structuur</w:t>
      </w:r>
    </w:p>
    <w:p w14:paraId="4D8FD38B" w14:textId="3B02794B" w:rsidR="00336D88" w:rsidRPr="00F268D1" w:rsidRDefault="008363E9" w:rsidP="00336D88">
      <w:pPr>
        <w:rPr>
          <w:lang w:val="nl-NL"/>
        </w:rPr>
      </w:pPr>
      <w:r>
        <w:rPr>
          <w:lang w:val="nl-NL"/>
        </w:rPr>
        <w:t>Nog te beschrijven.</w:t>
      </w:r>
    </w:p>
    <w:p w14:paraId="060B01A9" w14:textId="77777777" w:rsidR="00336D88" w:rsidRPr="00F268D1" w:rsidRDefault="00336D88" w:rsidP="00200399">
      <w:pPr>
        <w:pStyle w:val="Heading2"/>
        <w:rPr>
          <w:lang w:val="nl-NL"/>
        </w:rPr>
      </w:pPr>
      <w:bookmarkStart w:id="7" w:name="_Toc194497997"/>
      <w:proofErr w:type="gramStart"/>
      <w:r w:rsidRPr="00F268D1">
        <w:rPr>
          <w:lang w:val="nl-NL"/>
        </w:rPr>
        <w:t>Fileserver /</w:t>
      </w:r>
      <w:proofErr w:type="gramEnd"/>
      <w:r w:rsidRPr="00F268D1">
        <w:rPr>
          <w:lang w:val="nl-NL"/>
        </w:rPr>
        <w:t xml:space="preserve"> SharePoint</w:t>
      </w:r>
      <w:bookmarkEnd w:id="7"/>
    </w:p>
    <w:p w14:paraId="5AD7F7C2" w14:textId="3CD82B90" w:rsidR="00336D88" w:rsidRPr="000038D6" w:rsidRDefault="000038D6" w:rsidP="00336D88">
      <w:pPr>
        <w:rPr>
          <w:b/>
          <w:bCs/>
          <w:lang w:val="nl-NL"/>
        </w:rPr>
      </w:pPr>
      <w:r w:rsidRPr="000038D6">
        <w:rPr>
          <w:b/>
          <w:bCs/>
          <w:lang w:val="nl-NL"/>
        </w:rPr>
        <w:t>Proces</w:t>
      </w:r>
    </w:p>
    <w:p w14:paraId="4F52EE08" w14:textId="23F9E533" w:rsidR="000038D6" w:rsidRDefault="000038D6" w:rsidP="00336D88">
      <w:pPr>
        <w:rPr>
          <w:lang w:val="nl-NL"/>
        </w:rPr>
      </w:pPr>
      <w:r w:rsidRPr="00F268D1">
        <w:rPr>
          <w:lang w:val="nl-NL"/>
        </w:rPr>
        <w:t xml:space="preserve">Het </w:t>
      </w:r>
      <w:r>
        <w:rPr>
          <w:lang w:val="nl-NL"/>
        </w:rPr>
        <w:t xml:space="preserve">proces verloopt </w:t>
      </w:r>
      <w:r w:rsidRPr="00F268D1">
        <w:rPr>
          <w:lang w:val="nl-NL"/>
        </w:rPr>
        <w:t>vergelijkbaar aan dat van</w:t>
      </w:r>
      <w:r>
        <w:rPr>
          <w:lang w:val="nl-NL"/>
        </w:rPr>
        <w:t xml:space="preserve"> de hiervoor beschreven applicaties.</w:t>
      </w:r>
    </w:p>
    <w:p w14:paraId="0405927E" w14:textId="2AB95666" w:rsidR="000038D6" w:rsidRDefault="000038D6" w:rsidP="00336D88">
      <w:pPr>
        <w:rPr>
          <w:lang w:val="nl-NL"/>
        </w:rPr>
      </w:pPr>
      <w:r>
        <w:rPr>
          <w:lang w:val="nl-NL"/>
        </w:rPr>
        <w:t>De rol van Functioneel Beheerder op dit vlak wordt ingevuld door de Adviseur Kwaliteit.</w:t>
      </w:r>
    </w:p>
    <w:p w14:paraId="276B316C" w14:textId="6E2F913C" w:rsidR="000038D6" w:rsidRDefault="000038D6" w:rsidP="00336D88">
      <w:pPr>
        <w:rPr>
          <w:lang w:val="nl-NL"/>
        </w:rPr>
      </w:pPr>
      <w:r>
        <w:rPr>
          <w:lang w:val="nl-NL"/>
        </w:rPr>
        <w:lastRenderedPageBreak/>
        <w:t xml:space="preserve">Aangegeven wordt, dat het aantal </w:t>
      </w:r>
      <w:r w:rsidRPr="00F268D1">
        <w:rPr>
          <w:lang w:val="nl-NL"/>
        </w:rPr>
        <w:t>op verzoek van leidinggevenden gemaakte uitzonderingen omvangrijk is. Hierdoor ontbreekt het zicht waar welke informatie zich bevindt, en voor wie die toegankelijk is.</w:t>
      </w:r>
    </w:p>
    <w:p w14:paraId="27174AB4" w14:textId="10E17D37" w:rsidR="008363E9" w:rsidRDefault="000038D6" w:rsidP="00336D88">
      <w:pPr>
        <w:rPr>
          <w:lang w:val="nl-NL"/>
        </w:rPr>
      </w:pPr>
      <w:r>
        <w:rPr>
          <w:b/>
          <w:bCs/>
          <w:lang w:val="nl-NL"/>
        </w:rPr>
        <w:t>Structuur</w:t>
      </w:r>
    </w:p>
    <w:p w14:paraId="0A0AD53B" w14:textId="756A24CA" w:rsidR="000038D6" w:rsidRPr="000038D6" w:rsidRDefault="000038D6" w:rsidP="00336D88">
      <w:pPr>
        <w:rPr>
          <w:lang w:val="nl-NL"/>
        </w:rPr>
      </w:pPr>
      <w:r>
        <w:rPr>
          <w:lang w:val="nl-NL"/>
        </w:rPr>
        <w:t xml:space="preserve">Onderdeel van het project van </w:t>
      </w:r>
      <w:proofErr w:type="spellStart"/>
      <w:r w:rsidRPr="000038D6">
        <w:rPr>
          <w:lang w:val="en-GB"/>
        </w:rPr>
        <w:t>ITvalue</w:t>
      </w:r>
      <w:proofErr w:type="spellEnd"/>
      <w:r>
        <w:rPr>
          <w:lang w:val="en-GB"/>
        </w:rPr>
        <w:t>.</w:t>
      </w:r>
    </w:p>
    <w:p w14:paraId="6A4B17BA" w14:textId="5CC4D422" w:rsidR="00336D88" w:rsidRPr="00F268D1" w:rsidRDefault="00336D88" w:rsidP="00200399">
      <w:pPr>
        <w:pStyle w:val="Heading2"/>
        <w:rPr>
          <w:lang w:val="nl-NL"/>
        </w:rPr>
      </w:pPr>
      <w:bookmarkStart w:id="8" w:name="_Toc194497998"/>
      <w:proofErr w:type="spellStart"/>
      <w:r w:rsidRPr="00F268D1">
        <w:rPr>
          <w:lang w:val="nl-NL"/>
        </w:rPr>
        <w:t>PowerBI</w:t>
      </w:r>
      <w:bookmarkEnd w:id="8"/>
      <w:proofErr w:type="spellEnd"/>
    </w:p>
    <w:p w14:paraId="59D182A2" w14:textId="0E2B4E34" w:rsidR="00336D88" w:rsidRDefault="000038D6" w:rsidP="000038D6">
      <w:pPr>
        <w:rPr>
          <w:lang w:val="nl-NL"/>
        </w:rPr>
      </w:pPr>
      <w:r>
        <w:rPr>
          <w:b/>
          <w:bCs/>
          <w:lang w:val="nl-NL"/>
        </w:rPr>
        <w:t>Proces</w:t>
      </w:r>
    </w:p>
    <w:p w14:paraId="7B3FADD2" w14:textId="74F42506" w:rsidR="000038D6" w:rsidRDefault="000038D6" w:rsidP="000038D6">
      <w:pPr>
        <w:rPr>
          <w:lang w:val="nl-NL"/>
        </w:rPr>
      </w:pPr>
      <w:r w:rsidRPr="00F268D1">
        <w:rPr>
          <w:lang w:val="nl-NL"/>
        </w:rPr>
        <w:t xml:space="preserve">Op basis van </w:t>
      </w:r>
      <w:proofErr w:type="gramStart"/>
      <w:r w:rsidRPr="00F268D1">
        <w:rPr>
          <w:lang w:val="nl-NL"/>
        </w:rPr>
        <w:t>SSP meldingen</w:t>
      </w:r>
      <w:proofErr w:type="gramEnd"/>
      <w:r w:rsidRPr="00F268D1">
        <w:rPr>
          <w:lang w:val="nl-NL"/>
        </w:rPr>
        <w:t xml:space="preserve"> wordt voor nieuwe medewerkers een extra licentie voor </w:t>
      </w:r>
      <w:proofErr w:type="spellStart"/>
      <w:r w:rsidRPr="00F268D1">
        <w:rPr>
          <w:lang w:val="nl-NL"/>
        </w:rPr>
        <w:t>PowerBI</w:t>
      </w:r>
      <w:proofErr w:type="spellEnd"/>
      <w:r w:rsidRPr="00F268D1">
        <w:rPr>
          <w:lang w:val="nl-NL"/>
        </w:rPr>
        <w:t xml:space="preserve"> aangevraagd. </w:t>
      </w:r>
      <w:r>
        <w:rPr>
          <w:lang w:val="nl-NL"/>
        </w:rPr>
        <w:t xml:space="preserve">De </w:t>
      </w:r>
      <w:r w:rsidRPr="000038D6">
        <w:rPr>
          <w:lang w:val="nl-NL"/>
        </w:rPr>
        <w:t>Functioneel Beheerder voor</w:t>
      </w:r>
      <w:r>
        <w:rPr>
          <w:lang w:val="nl-NL"/>
        </w:rPr>
        <w:t xml:space="preserve"> </w:t>
      </w:r>
      <w:proofErr w:type="spellStart"/>
      <w:r>
        <w:rPr>
          <w:lang w:val="nl-NL"/>
        </w:rPr>
        <w:t>PowerBI</w:t>
      </w:r>
      <w:proofErr w:type="spellEnd"/>
      <w:r>
        <w:rPr>
          <w:rStyle w:val="FootnoteReference"/>
          <w:lang w:val="nl-NL"/>
        </w:rPr>
        <w:footnoteReference w:id="6"/>
      </w:r>
      <w:r>
        <w:rPr>
          <w:lang w:val="nl-NL"/>
        </w:rPr>
        <w:t xml:space="preserve"> geeft de </w:t>
      </w:r>
      <w:proofErr w:type="spellStart"/>
      <w:r>
        <w:rPr>
          <w:lang w:val="nl-NL"/>
        </w:rPr>
        <w:t>medwerker</w:t>
      </w:r>
      <w:proofErr w:type="spellEnd"/>
      <w:r>
        <w:rPr>
          <w:lang w:val="nl-NL"/>
        </w:rPr>
        <w:t xml:space="preserve"> vervolgens toegang tot </w:t>
      </w:r>
      <w:r w:rsidRPr="00F268D1">
        <w:rPr>
          <w:lang w:val="nl-NL"/>
        </w:rPr>
        <w:t>dashboards</w:t>
      </w:r>
      <w:r>
        <w:rPr>
          <w:lang w:val="nl-NL"/>
        </w:rPr>
        <w:t xml:space="preserve"> en </w:t>
      </w:r>
      <w:r w:rsidRPr="00F268D1">
        <w:rPr>
          <w:lang w:val="nl-NL"/>
        </w:rPr>
        <w:t>rapportages.</w:t>
      </w:r>
    </w:p>
    <w:p w14:paraId="529F2DF4" w14:textId="16F67473" w:rsidR="000038D6" w:rsidRDefault="000038D6" w:rsidP="000038D6">
      <w:pPr>
        <w:rPr>
          <w:lang w:val="nl-NL"/>
        </w:rPr>
      </w:pPr>
      <w:r w:rsidRPr="000038D6">
        <w:rPr>
          <w:lang w:val="nl-NL"/>
        </w:rPr>
        <w:t>Veel gebeurt op ad hoc basis: “Hij/zij moet ook administrator rechten hebben</w:t>
      </w:r>
      <w:proofErr w:type="gramStart"/>
      <w:r w:rsidRPr="000038D6">
        <w:rPr>
          <w:lang w:val="nl-NL"/>
        </w:rPr>
        <w:t>” /</w:t>
      </w:r>
      <w:proofErr w:type="gramEnd"/>
      <w:r w:rsidRPr="000038D6">
        <w:rPr>
          <w:lang w:val="nl-NL"/>
        </w:rPr>
        <w:t xml:space="preserve"> “Ik heb dit nodig”.</w:t>
      </w:r>
    </w:p>
    <w:p w14:paraId="4D06B004" w14:textId="5CBD44EC" w:rsidR="000038D6" w:rsidRDefault="000038D6" w:rsidP="000038D6">
      <w:pPr>
        <w:rPr>
          <w:b/>
          <w:bCs/>
          <w:lang w:val="nl-NL"/>
        </w:rPr>
      </w:pPr>
      <w:r>
        <w:rPr>
          <w:b/>
          <w:bCs/>
          <w:lang w:val="nl-NL"/>
        </w:rPr>
        <w:t>Structuur</w:t>
      </w:r>
    </w:p>
    <w:p w14:paraId="10D1A9A8" w14:textId="10AF5F68" w:rsidR="000038D6" w:rsidRDefault="000038D6" w:rsidP="000038D6">
      <w:pPr>
        <w:rPr>
          <w:lang w:val="nl-NL"/>
        </w:rPr>
      </w:pPr>
      <w:r w:rsidRPr="000038D6">
        <w:rPr>
          <w:lang w:val="nl-NL"/>
        </w:rPr>
        <w:t xml:space="preserve">Er is een rechtengroep Klantadvies, maar verder wordt niet gewerkt met rechtengroepen die overeenstemmen met </w:t>
      </w:r>
      <w:proofErr w:type="spellStart"/>
      <w:r w:rsidRPr="000038D6">
        <w:rPr>
          <w:lang w:val="nl-NL"/>
        </w:rPr>
        <w:t>organisationele</w:t>
      </w:r>
      <w:proofErr w:type="spellEnd"/>
      <w:r w:rsidRPr="000038D6">
        <w:rPr>
          <w:lang w:val="nl-NL"/>
        </w:rPr>
        <w:t xml:space="preserve"> functies</w:t>
      </w:r>
      <w:r>
        <w:rPr>
          <w:lang w:val="nl-NL"/>
        </w:rPr>
        <w:t xml:space="preserve">: rechten </w:t>
      </w:r>
      <w:r w:rsidR="001C7A6A">
        <w:rPr>
          <w:lang w:val="nl-NL"/>
        </w:rPr>
        <w:t xml:space="preserve">op </w:t>
      </w:r>
      <w:r w:rsidR="001C7A6A" w:rsidRPr="00F268D1">
        <w:rPr>
          <w:lang w:val="nl-NL"/>
        </w:rPr>
        <w:t>dashboards</w:t>
      </w:r>
      <w:r w:rsidR="001C7A6A">
        <w:rPr>
          <w:lang w:val="nl-NL"/>
        </w:rPr>
        <w:t xml:space="preserve"> en </w:t>
      </w:r>
      <w:r w:rsidR="001C7A6A" w:rsidRPr="00F268D1">
        <w:rPr>
          <w:lang w:val="nl-NL"/>
        </w:rPr>
        <w:t>rapportages</w:t>
      </w:r>
      <w:r w:rsidR="001C7A6A">
        <w:rPr>
          <w:lang w:val="nl-NL"/>
        </w:rPr>
        <w:t xml:space="preserve"> </w:t>
      </w:r>
      <w:r>
        <w:rPr>
          <w:lang w:val="nl-NL"/>
        </w:rPr>
        <w:t xml:space="preserve">worden toegekend </w:t>
      </w:r>
      <w:r w:rsidRPr="00F268D1">
        <w:rPr>
          <w:lang w:val="nl-NL"/>
        </w:rPr>
        <w:t>aan individuele medewerkers.</w:t>
      </w:r>
    </w:p>
    <w:p w14:paraId="7854C75C" w14:textId="1202C7DE" w:rsidR="001C7A6A" w:rsidRPr="00F268D1" w:rsidRDefault="001C7A6A" w:rsidP="000038D6">
      <w:pPr>
        <w:rPr>
          <w:lang w:val="nl-NL"/>
        </w:rPr>
      </w:pPr>
      <w:r>
        <w:rPr>
          <w:lang w:val="nl-NL"/>
        </w:rPr>
        <w:t xml:space="preserve">Binnen </w:t>
      </w:r>
      <w:proofErr w:type="spellStart"/>
      <w:r>
        <w:rPr>
          <w:lang w:val="nl-NL"/>
        </w:rPr>
        <w:t>PowerBI</w:t>
      </w:r>
      <w:proofErr w:type="spellEnd"/>
      <w:r>
        <w:rPr>
          <w:lang w:val="nl-NL"/>
        </w:rPr>
        <w:t xml:space="preserve"> worden 3 rollen onderscheiden: </w:t>
      </w:r>
      <w:r w:rsidRPr="001C7A6A">
        <w:rPr>
          <w:lang w:val="nl-NL"/>
        </w:rPr>
        <w:t>Administrator, Controller en Planner/Viewer</w:t>
      </w:r>
      <w:r>
        <w:rPr>
          <w:lang w:val="nl-NL"/>
        </w:rPr>
        <w:t>.</w:t>
      </w:r>
    </w:p>
    <w:p w14:paraId="6D8D2F01" w14:textId="3D84D5D9" w:rsidR="000038D6" w:rsidRDefault="001C7A6A" w:rsidP="000038D6">
      <w:pPr>
        <w:rPr>
          <w:lang w:val="nl-NL"/>
        </w:rPr>
      </w:pPr>
      <w:r>
        <w:rPr>
          <w:lang w:val="nl-NL"/>
        </w:rPr>
        <w:t>Er worden 4 domeinen onderscheiden:</w:t>
      </w:r>
      <w:r w:rsidRPr="00F268D1">
        <w:rPr>
          <w:lang w:val="nl-NL"/>
        </w:rPr>
        <w:t xml:space="preserve"> Financieel, </w:t>
      </w:r>
      <w:proofErr w:type="spellStart"/>
      <w:r w:rsidRPr="00F268D1">
        <w:rPr>
          <w:lang w:val="nl-NL"/>
        </w:rPr>
        <w:t>Kindplanning</w:t>
      </w:r>
      <w:proofErr w:type="spellEnd"/>
      <w:r w:rsidRPr="00F268D1">
        <w:rPr>
          <w:lang w:val="nl-NL"/>
        </w:rPr>
        <w:t>/bezetting, Inzet personeel op groepen, Inzetbaarheid</w:t>
      </w:r>
      <w:r>
        <w:rPr>
          <w:lang w:val="nl-NL"/>
        </w:rPr>
        <w:t xml:space="preserve"> van</w:t>
      </w:r>
      <w:r w:rsidRPr="00F268D1">
        <w:rPr>
          <w:lang w:val="nl-NL"/>
        </w:rPr>
        <w:t xml:space="preserve"> medewerkers</w:t>
      </w:r>
      <w:r>
        <w:rPr>
          <w:lang w:val="nl-NL"/>
        </w:rPr>
        <w:t xml:space="preserve">. </w:t>
      </w:r>
      <w:r w:rsidR="000038D6" w:rsidRPr="00F268D1">
        <w:rPr>
          <w:lang w:val="nl-NL"/>
        </w:rPr>
        <w:t>Unitmanagers krijgen rechten tot alle modules.</w:t>
      </w:r>
    </w:p>
    <w:p w14:paraId="2ACAD4B5" w14:textId="2F29F9D2" w:rsidR="00200399" w:rsidRPr="00F268D1" w:rsidRDefault="000038D6" w:rsidP="00200399">
      <w:pPr>
        <w:rPr>
          <w:lang w:val="nl-NL"/>
        </w:rPr>
      </w:pPr>
      <w:r w:rsidRPr="00F268D1">
        <w:rPr>
          <w:lang w:val="nl-NL"/>
        </w:rPr>
        <w:t xml:space="preserve">Er zijn </w:t>
      </w:r>
      <w:r>
        <w:rPr>
          <w:lang w:val="nl-NL"/>
        </w:rPr>
        <w:t xml:space="preserve">tenminste 4 </w:t>
      </w:r>
      <w:r w:rsidRPr="00F268D1">
        <w:rPr>
          <w:lang w:val="nl-NL"/>
        </w:rPr>
        <w:t>medewerkers</w:t>
      </w:r>
      <w:r w:rsidR="001C7A6A">
        <w:rPr>
          <w:rStyle w:val="FootnoteReference"/>
          <w:lang w:val="nl-NL"/>
        </w:rPr>
        <w:footnoteReference w:id="7"/>
      </w:r>
      <w:r w:rsidRPr="00F268D1">
        <w:rPr>
          <w:lang w:val="nl-NL"/>
        </w:rPr>
        <w:t xml:space="preserve"> </w:t>
      </w:r>
      <w:r>
        <w:rPr>
          <w:lang w:val="nl-NL"/>
        </w:rPr>
        <w:t xml:space="preserve">die binnen </w:t>
      </w:r>
      <w:proofErr w:type="spellStart"/>
      <w:r>
        <w:rPr>
          <w:lang w:val="nl-NL"/>
        </w:rPr>
        <w:t>PowerBI</w:t>
      </w:r>
      <w:proofErr w:type="spellEnd"/>
      <w:r w:rsidRPr="00F268D1">
        <w:rPr>
          <w:lang w:val="nl-NL"/>
        </w:rPr>
        <w:t xml:space="preserve"> de rol</w:t>
      </w:r>
      <w:r>
        <w:rPr>
          <w:lang w:val="nl-NL"/>
        </w:rPr>
        <w:t xml:space="preserve"> van</w:t>
      </w:r>
      <w:r w:rsidRPr="00F268D1">
        <w:rPr>
          <w:lang w:val="nl-NL"/>
        </w:rPr>
        <w:t xml:space="preserve"> Security Administrator</w:t>
      </w:r>
      <w:r>
        <w:rPr>
          <w:lang w:val="nl-NL"/>
        </w:rPr>
        <w:t xml:space="preserve"> hebben, en daarmee </w:t>
      </w:r>
      <w:r w:rsidRPr="00F268D1">
        <w:rPr>
          <w:lang w:val="nl-NL"/>
        </w:rPr>
        <w:t>toegangsrechten</w:t>
      </w:r>
      <w:r>
        <w:rPr>
          <w:lang w:val="nl-NL"/>
        </w:rPr>
        <w:t xml:space="preserve"> kunnen aanpassen en verlenen.</w:t>
      </w:r>
    </w:p>
    <w:p w14:paraId="4821F56F" w14:textId="7A203C20" w:rsidR="00336D88" w:rsidRPr="00F268D1" w:rsidRDefault="001C7A6A" w:rsidP="00336D88">
      <w:pPr>
        <w:rPr>
          <w:lang w:val="nl-NL"/>
        </w:rPr>
      </w:pPr>
      <w:r>
        <w:rPr>
          <w:lang w:val="nl-NL"/>
        </w:rPr>
        <w:t>Bij rapportages is het mogelijk om in te zoomen tot op</w:t>
      </w:r>
      <w:r w:rsidRPr="00F268D1">
        <w:rPr>
          <w:lang w:val="nl-NL"/>
        </w:rPr>
        <w:t xml:space="preserve"> indiv</w:t>
      </w:r>
      <w:r>
        <w:rPr>
          <w:lang w:val="nl-NL"/>
        </w:rPr>
        <w:t>id</w:t>
      </w:r>
      <w:r w:rsidRPr="00F268D1">
        <w:rPr>
          <w:lang w:val="nl-NL"/>
        </w:rPr>
        <w:t>ueel niveau</w:t>
      </w:r>
      <w:r>
        <w:rPr>
          <w:lang w:val="nl-NL"/>
        </w:rPr>
        <w:t>, wat privacy risico’s met zich meebrengt.</w:t>
      </w:r>
    </w:p>
    <w:p w14:paraId="78D5133F" w14:textId="77777777" w:rsidR="00336D88" w:rsidRPr="00F268D1" w:rsidRDefault="00336D88" w:rsidP="00200399">
      <w:pPr>
        <w:pStyle w:val="Heading2"/>
        <w:rPr>
          <w:lang w:val="nl-NL"/>
        </w:rPr>
      </w:pPr>
      <w:bookmarkStart w:id="9" w:name="_Toc194497999"/>
      <w:r w:rsidRPr="00F268D1">
        <w:rPr>
          <w:lang w:val="nl-NL"/>
        </w:rPr>
        <w:t>Iris Intranet</w:t>
      </w:r>
      <w:bookmarkEnd w:id="9"/>
    </w:p>
    <w:p w14:paraId="0BB57151" w14:textId="0BD71ABE" w:rsidR="00200399" w:rsidRPr="00F268D1" w:rsidRDefault="00200399" w:rsidP="00200399">
      <w:pPr>
        <w:rPr>
          <w:lang w:val="nl-NL"/>
        </w:rPr>
      </w:pPr>
      <w:r w:rsidRPr="00F268D1">
        <w:rPr>
          <w:lang w:val="nl-NL"/>
        </w:rPr>
        <w:t xml:space="preserve">Iris is een nieuwsberichten dashboard en ‘sociaal Intranet’, waarop iedereen berichten kan plaatsen en erop reageren. Mensen kunnen vrijelijk zelf nieuwe groepen beginnen en </w:t>
      </w:r>
      <w:r w:rsidRPr="00F268D1">
        <w:rPr>
          <w:lang w:val="nl-NL"/>
        </w:rPr>
        <w:lastRenderedPageBreak/>
        <w:t>communiceren via de tijdslijn, waarin je ook documenten kunt opslaan.</w:t>
      </w:r>
      <w:r w:rsidR="001C7A6A">
        <w:rPr>
          <w:lang w:val="nl-NL"/>
        </w:rPr>
        <w:t xml:space="preserve"> </w:t>
      </w:r>
      <w:r w:rsidRPr="00F268D1">
        <w:rPr>
          <w:lang w:val="nl-NL"/>
        </w:rPr>
        <w:t xml:space="preserve">Belangrijke berichten komen bij iedereen in de tijdslijn. </w:t>
      </w:r>
    </w:p>
    <w:p w14:paraId="46DF0E63" w14:textId="497FA582" w:rsidR="001C7A6A" w:rsidRPr="001C7A6A" w:rsidRDefault="001C7A6A" w:rsidP="00200399">
      <w:pPr>
        <w:rPr>
          <w:b/>
          <w:bCs/>
          <w:lang w:val="nl-NL"/>
        </w:rPr>
      </w:pPr>
      <w:r>
        <w:rPr>
          <w:b/>
          <w:bCs/>
          <w:lang w:val="nl-NL"/>
        </w:rPr>
        <w:t>Structuur</w:t>
      </w:r>
    </w:p>
    <w:p w14:paraId="1990D2EF" w14:textId="58DD8FB6" w:rsidR="00200399" w:rsidRPr="00F268D1" w:rsidRDefault="00200399" w:rsidP="00200399">
      <w:pPr>
        <w:rPr>
          <w:lang w:val="nl-NL"/>
        </w:rPr>
      </w:pPr>
      <w:r w:rsidRPr="00F268D1">
        <w:rPr>
          <w:lang w:val="nl-NL"/>
        </w:rPr>
        <w:t xml:space="preserve">Beheerders (medewerkers van </w:t>
      </w:r>
      <w:proofErr w:type="spellStart"/>
      <w:r w:rsidRPr="00F268D1">
        <w:rPr>
          <w:lang w:val="nl-NL"/>
        </w:rPr>
        <w:t>MarCom</w:t>
      </w:r>
      <w:proofErr w:type="spellEnd"/>
      <w:r w:rsidRPr="00F268D1">
        <w:rPr>
          <w:lang w:val="nl-NL"/>
        </w:rPr>
        <w:t xml:space="preserve"> en HR, 9 </w:t>
      </w:r>
      <w:proofErr w:type="gramStart"/>
      <w:r w:rsidRPr="00F268D1">
        <w:rPr>
          <w:lang w:val="nl-NL"/>
        </w:rPr>
        <w:t>a</w:t>
      </w:r>
      <w:proofErr w:type="gramEnd"/>
      <w:r w:rsidRPr="00F268D1">
        <w:rPr>
          <w:lang w:val="nl-NL"/>
        </w:rPr>
        <w:t xml:space="preserve"> 10 stuks) kunnen berichten plaatsen in Nieuwsoverzicht.</w:t>
      </w:r>
    </w:p>
    <w:p w14:paraId="5EDAC5EE" w14:textId="56299090" w:rsidR="00200399" w:rsidRPr="00F268D1" w:rsidRDefault="00200399" w:rsidP="00200399">
      <w:pPr>
        <w:rPr>
          <w:lang w:val="nl-NL"/>
        </w:rPr>
      </w:pPr>
      <w:r w:rsidRPr="00F268D1">
        <w:rPr>
          <w:lang w:val="nl-NL"/>
        </w:rPr>
        <w:t xml:space="preserve">Beheerders kunnen medewerkers toekennen aan Groepen (MT, HR, etc.). Dit is ingeregeld via </w:t>
      </w:r>
      <w:proofErr w:type="spellStart"/>
      <w:r w:rsidRPr="00F268D1">
        <w:rPr>
          <w:lang w:val="nl-NL"/>
        </w:rPr>
        <w:t>EntraID</w:t>
      </w:r>
      <w:proofErr w:type="spellEnd"/>
      <w:r w:rsidRPr="00F268D1">
        <w:rPr>
          <w:lang w:val="nl-NL"/>
        </w:rPr>
        <w:t>: mensen komen bij indiensttreding automatisch in een Iris-groep.</w:t>
      </w:r>
    </w:p>
    <w:p w14:paraId="03FC8D0C" w14:textId="39349854" w:rsidR="00336D88" w:rsidRPr="00F268D1" w:rsidRDefault="00200399" w:rsidP="00336D88">
      <w:pPr>
        <w:rPr>
          <w:lang w:val="nl-NL"/>
        </w:rPr>
      </w:pPr>
      <w:r w:rsidRPr="00F268D1">
        <w:rPr>
          <w:lang w:val="nl-NL"/>
        </w:rPr>
        <w:t xml:space="preserve">Superbeheerders (in totaal 4 medewerkers, w/o Wouter en </w:t>
      </w:r>
      <w:proofErr w:type="spellStart"/>
      <w:r w:rsidRPr="00F268D1">
        <w:rPr>
          <w:lang w:val="nl-NL"/>
        </w:rPr>
        <w:t>Fasco</w:t>
      </w:r>
      <w:proofErr w:type="spellEnd"/>
      <w:r w:rsidRPr="00F268D1">
        <w:rPr>
          <w:lang w:val="nl-NL"/>
        </w:rPr>
        <w:t>) kunnen rechten en rollen uitdelen.</w:t>
      </w:r>
      <w:r w:rsidR="004D0DA3">
        <w:rPr>
          <w:lang w:val="nl-NL"/>
        </w:rPr>
        <w:t xml:space="preserve"> </w:t>
      </w:r>
      <w:r w:rsidRPr="00F268D1">
        <w:rPr>
          <w:lang w:val="nl-NL"/>
        </w:rPr>
        <w:t>98% is basisgebruiker.</w:t>
      </w:r>
    </w:p>
    <w:p w14:paraId="14C51B15" w14:textId="77777777" w:rsidR="00336D88" w:rsidRPr="00F268D1" w:rsidRDefault="00336D88" w:rsidP="00200399">
      <w:pPr>
        <w:pStyle w:val="Heading2"/>
        <w:rPr>
          <w:lang w:val="nl-NL"/>
        </w:rPr>
      </w:pPr>
      <w:bookmarkStart w:id="10" w:name="_Toc194498000"/>
      <w:proofErr w:type="spellStart"/>
      <w:r w:rsidRPr="00F268D1">
        <w:rPr>
          <w:lang w:val="nl-NL"/>
        </w:rPr>
        <w:t>Topdesk</w:t>
      </w:r>
      <w:bookmarkEnd w:id="10"/>
      <w:proofErr w:type="spellEnd"/>
    </w:p>
    <w:p w14:paraId="54E9AEE4" w14:textId="77777777" w:rsidR="001C7A6A" w:rsidRPr="000038D6" w:rsidRDefault="001C7A6A" w:rsidP="001C7A6A">
      <w:pPr>
        <w:rPr>
          <w:b/>
          <w:bCs/>
          <w:lang w:val="nl-NL"/>
        </w:rPr>
      </w:pPr>
      <w:r w:rsidRPr="000038D6">
        <w:rPr>
          <w:b/>
          <w:bCs/>
          <w:lang w:val="nl-NL"/>
        </w:rPr>
        <w:t>Proces</w:t>
      </w:r>
    </w:p>
    <w:p w14:paraId="092B4884" w14:textId="47E67959" w:rsidR="00200399" w:rsidRDefault="001C7A6A" w:rsidP="00200399">
      <w:pPr>
        <w:rPr>
          <w:lang w:val="nl-NL"/>
        </w:rPr>
      </w:pPr>
      <w:r w:rsidRPr="00F268D1">
        <w:rPr>
          <w:lang w:val="nl-NL"/>
        </w:rPr>
        <w:t xml:space="preserve">Het </w:t>
      </w:r>
      <w:r>
        <w:rPr>
          <w:lang w:val="nl-NL"/>
        </w:rPr>
        <w:t xml:space="preserve">proces verloopt </w:t>
      </w:r>
      <w:r w:rsidRPr="00F268D1">
        <w:rPr>
          <w:lang w:val="nl-NL"/>
        </w:rPr>
        <w:t>vergelijkbaar aan dat van</w:t>
      </w:r>
      <w:r>
        <w:rPr>
          <w:lang w:val="nl-NL"/>
        </w:rPr>
        <w:t xml:space="preserve"> de hiervoor beschreven applicaties.</w:t>
      </w:r>
      <w:r w:rsidR="004D0DA3">
        <w:rPr>
          <w:lang w:val="nl-NL"/>
        </w:rPr>
        <w:t xml:space="preserve"> </w:t>
      </w:r>
      <w:r>
        <w:rPr>
          <w:lang w:val="nl-NL"/>
        </w:rPr>
        <w:t>De rol van Functioneel Beheerder op dit vlak wordt ingevuld door de Adviseur Kwaliteit.</w:t>
      </w:r>
    </w:p>
    <w:p w14:paraId="4EE61250" w14:textId="15A397EB" w:rsidR="001C7A6A" w:rsidRPr="001C7A6A" w:rsidRDefault="001C7A6A" w:rsidP="00200399">
      <w:pPr>
        <w:rPr>
          <w:b/>
          <w:bCs/>
          <w:lang w:val="nl-NL"/>
        </w:rPr>
      </w:pPr>
      <w:r>
        <w:rPr>
          <w:b/>
          <w:bCs/>
          <w:lang w:val="nl-NL"/>
        </w:rPr>
        <w:t>Structuur</w:t>
      </w:r>
    </w:p>
    <w:p w14:paraId="0D0CF8AB" w14:textId="73AE45D2" w:rsidR="00200399" w:rsidRPr="00F268D1" w:rsidRDefault="00200399" w:rsidP="00200399">
      <w:pPr>
        <w:rPr>
          <w:lang w:val="nl-NL"/>
        </w:rPr>
      </w:pPr>
      <w:r w:rsidRPr="00F268D1">
        <w:rPr>
          <w:lang w:val="nl-NL"/>
        </w:rPr>
        <w:t>Er zijn twee rollen: “personen” en “behandelaren”.</w:t>
      </w:r>
      <w:r w:rsidR="001C7A6A">
        <w:rPr>
          <w:lang w:val="nl-NL"/>
        </w:rPr>
        <w:t xml:space="preserve"> </w:t>
      </w:r>
      <w:r w:rsidRPr="00F268D1">
        <w:rPr>
          <w:lang w:val="nl-NL"/>
        </w:rPr>
        <w:t>Behandelaren worden toegevoegd aan behandelaren-groepen en rechtengroepen, waarmee</w:t>
      </w:r>
      <w:r w:rsidR="001C7A6A">
        <w:rPr>
          <w:lang w:val="nl-NL"/>
        </w:rPr>
        <w:t xml:space="preserve"> </w:t>
      </w:r>
      <w:r w:rsidRPr="00F268D1">
        <w:rPr>
          <w:lang w:val="nl-NL"/>
        </w:rPr>
        <w:t>wordt bepaald welke meldingen zichtbaar zijn, en welke door hen afgehandeld kunnen worden.</w:t>
      </w:r>
      <w:r w:rsidR="001C7A6A">
        <w:rPr>
          <w:lang w:val="nl-NL"/>
        </w:rPr>
        <w:t xml:space="preserve"> </w:t>
      </w:r>
      <w:r w:rsidRPr="00F268D1">
        <w:rPr>
          <w:lang w:val="nl-NL"/>
        </w:rPr>
        <w:t>De toewijzing gebeurt op basis van hun functie in de organisatie.</w:t>
      </w:r>
    </w:p>
    <w:p w14:paraId="2A76B58D" w14:textId="77777777" w:rsidR="001C7A6A" w:rsidRDefault="001C7A6A" w:rsidP="001C7A6A">
      <w:pPr>
        <w:rPr>
          <w:lang w:val="nl-NL"/>
        </w:rPr>
      </w:pPr>
      <w:r w:rsidRPr="00F268D1">
        <w:rPr>
          <w:lang w:val="nl-NL"/>
        </w:rPr>
        <w:t>Arjan</w:t>
      </w:r>
      <w:r>
        <w:rPr>
          <w:lang w:val="nl-NL"/>
        </w:rPr>
        <w:t xml:space="preserve"> </w:t>
      </w:r>
      <w:proofErr w:type="spellStart"/>
      <w:r>
        <w:rPr>
          <w:lang w:val="nl-NL"/>
        </w:rPr>
        <w:t>Helmes</w:t>
      </w:r>
      <w:proofErr w:type="spellEnd"/>
      <w:r w:rsidRPr="00F268D1">
        <w:rPr>
          <w:lang w:val="nl-NL"/>
        </w:rPr>
        <w:t xml:space="preserve"> en </w:t>
      </w:r>
      <w:proofErr w:type="spellStart"/>
      <w:r w:rsidRPr="00F268D1">
        <w:rPr>
          <w:lang w:val="nl-NL"/>
        </w:rPr>
        <w:t>Fasco</w:t>
      </w:r>
      <w:proofErr w:type="spellEnd"/>
      <w:r w:rsidRPr="00F268D1">
        <w:rPr>
          <w:lang w:val="nl-NL"/>
        </w:rPr>
        <w:t xml:space="preserve"> </w:t>
      </w:r>
      <w:r>
        <w:rPr>
          <w:lang w:val="nl-NL"/>
        </w:rPr>
        <w:t xml:space="preserve">Siebelink </w:t>
      </w:r>
      <w:r w:rsidRPr="00F268D1">
        <w:rPr>
          <w:lang w:val="nl-NL"/>
        </w:rPr>
        <w:t xml:space="preserve">hebben </w:t>
      </w:r>
      <w:proofErr w:type="spellStart"/>
      <w:r w:rsidRPr="00F268D1">
        <w:rPr>
          <w:lang w:val="nl-NL"/>
        </w:rPr>
        <w:t>admin</w:t>
      </w:r>
      <w:proofErr w:type="spellEnd"/>
      <w:r w:rsidRPr="00F268D1">
        <w:rPr>
          <w:lang w:val="nl-NL"/>
        </w:rPr>
        <w:t>-rechten.</w:t>
      </w:r>
    </w:p>
    <w:p w14:paraId="7328D25F" w14:textId="4C96E938" w:rsidR="001C7A6A" w:rsidRDefault="001C7A6A">
      <w:pPr>
        <w:rPr>
          <w:lang w:val="nl-NL"/>
        </w:rPr>
      </w:pPr>
      <w:r>
        <w:rPr>
          <w:lang w:val="nl-NL"/>
        </w:rPr>
        <w:br w:type="page"/>
      </w:r>
    </w:p>
    <w:p w14:paraId="419C3746" w14:textId="33858E94" w:rsidR="00200399" w:rsidRPr="00F268D1" w:rsidRDefault="004D0DA3" w:rsidP="00200399">
      <w:pPr>
        <w:pStyle w:val="Heading1"/>
        <w:rPr>
          <w:lang w:val="nl-NL"/>
        </w:rPr>
      </w:pPr>
      <w:bookmarkStart w:id="11" w:name="_Toc194498001"/>
      <w:r>
        <w:rPr>
          <w:lang w:val="nl-NL"/>
        </w:rPr>
        <w:lastRenderedPageBreak/>
        <w:t>Voorgestelde aanpak voor beleidsmatig toegangsbeheer</w:t>
      </w:r>
      <w:bookmarkEnd w:id="11"/>
    </w:p>
    <w:p w14:paraId="2A382DDF" w14:textId="515BD8C6" w:rsidR="004D0DA3" w:rsidRDefault="004D0DA3" w:rsidP="00200399">
      <w:pPr>
        <w:rPr>
          <w:lang w:val="nl-NL"/>
        </w:rPr>
      </w:pPr>
      <w:r>
        <w:rPr>
          <w:lang w:val="nl-NL"/>
        </w:rPr>
        <w:t>Solide, risico-gebaseerd toegangsbeheer kent verschillende componenten:</w:t>
      </w:r>
    </w:p>
    <w:p w14:paraId="21BE36EE" w14:textId="624D410B" w:rsidR="004D0DA3" w:rsidRDefault="004D0DA3" w:rsidP="004D0DA3">
      <w:pPr>
        <w:pStyle w:val="ListParagraph"/>
        <w:numPr>
          <w:ilvl w:val="0"/>
          <w:numId w:val="32"/>
        </w:numPr>
        <w:rPr>
          <w:lang w:val="nl-NL"/>
        </w:rPr>
      </w:pPr>
      <w:proofErr w:type="gramStart"/>
      <w:r>
        <w:rPr>
          <w:lang w:val="nl-NL"/>
        </w:rPr>
        <w:t>inzage</w:t>
      </w:r>
      <w:proofErr w:type="gramEnd"/>
      <w:r>
        <w:rPr>
          <w:lang w:val="nl-NL"/>
        </w:rPr>
        <w:t xml:space="preserve"> in de soorten informatie en de risico’s van ongeoorloofde toegang (‘</w:t>
      </w:r>
      <w:r w:rsidRPr="00F268D1">
        <w:rPr>
          <w:lang w:val="nl-NL"/>
        </w:rPr>
        <w:t>dataclassificatie</w:t>
      </w:r>
      <w:r>
        <w:rPr>
          <w:lang w:val="nl-NL"/>
        </w:rPr>
        <w:t>)</w:t>
      </w:r>
    </w:p>
    <w:p w14:paraId="4E154239" w14:textId="30E010CA" w:rsidR="004D0DA3" w:rsidRDefault="004D0DA3" w:rsidP="004D0DA3">
      <w:pPr>
        <w:pStyle w:val="ListParagraph"/>
        <w:numPr>
          <w:ilvl w:val="0"/>
          <w:numId w:val="32"/>
        </w:numPr>
        <w:rPr>
          <w:lang w:val="nl-NL"/>
        </w:rPr>
      </w:pPr>
      <w:proofErr w:type="gramStart"/>
      <w:r>
        <w:rPr>
          <w:lang w:val="nl-NL"/>
        </w:rPr>
        <w:t>bepalen</w:t>
      </w:r>
      <w:proofErr w:type="gramEnd"/>
      <w:r>
        <w:rPr>
          <w:lang w:val="nl-NL"/>
        </w:rPr>
        <w:t xml:space="preserve"> welke informatie toegankelijk moet zijn, en voor wie (volgens</w:t>
      </w:r>
      <w:r w:rsidRPr="004D0DA3">
        <w:rPr>
          <w:lang w:val="nl-NL"/>
        </w:rPr>
        <w:t xml:space="preserve"> ‘</w:t>
      </w:r>
      <w:proofErr w:type="spellStart"/>
      <w:r w:rsidRPr="004D0DA3">
        <w:rPr>
          <w:lang w:val="nl-NL"/>
        </w:rPr>
        <w:t>need</w:t>
      </w:r>
      <w:proofErr w:type="spellEnd"/>
      <w:r w:rsidRPr="004D0DA3">
        <w:rPr>
          <w:lang w:val="nl-NL"/>
        </w:rPr>
        <w:t xml:space="preserve"> </w:t>
      </w:r>
      <w:proofErr w:type="spellStart"/>
      <w:r w:rsidRPr="004D0DA3">
        <w:rPr>
          <w:lang w:val="nl-NL"/>
        </w:rPr>
        <w:t>to</w:t>
      </w:r>
      <w:proofErr w:type="spellEnd"/>
      <w:r w:rsidRPr="004D0DA3">
        <w:rPr>
          <w:lang w:val="nl-NL"/>
        </w:rPr>
        <w:t xml:space="preserve"> </w:t>
      </w:r>
      <w:proofErr w:type="spellStart"/>
      <w:r w:rsidRPr="004D0DA3">
        <w:rPr>
          <w:lang w:val="nl-NL"/>
        </w:rPr>
        <w:t>know</w:t>
      </w:r>
      <w:proofErr w:type="spellEnd"/>
      <w:r w:rsidRPr="004D0DA3">
        <w:rPr>
          <w:lang w:val="nl-NL"/>
        </w:rPr>
        <w:t>’ en ‘</w:t>
      </w:r>
      <w:proofErr w:type="spellStart"/>
      <w:r w:rsidRPr="004D0DA3">
        <w:rPr>
          <w:lang w:val="nl-NL"/>
        </w:rPr>
        <w:t>least</w:t>
      </w:r>
      <w:proofErr w:type="spellEnd"/>
      <w:r w:rsidRPr="004D0DA3">
        <w:rPr>
          <w:lang w:val="nl-NL"/>
        </w:rPr>
        <w:t xml:space="preserve"> privilege’ principes</w:t>
      </w:r>
      <w:r>
        <w:rPr>
          <w:lang w:val="nl-NL"/>
        </w:rPr>
        <w:t>, op basis van rollen in de organisatie)</w:t>
      </w:r>
    </w:p>
    <w:p w14:paraId="1A61430A" w14:textId="7DB1F0BF" w:rsidR="004D0DA3" w:rsidRPr="004D0DA3" w:rsidRDefault="004D0DA3" w:rsidP="004D0DA3">
      <w:pPr>
        <w:pStyle w:val="ListParagraph"/>
        <w:numPr>
          <w:ilvl w:val="0"/>
          <w:numId w:val="32"/>
        </w:numPr>
        <w:rPr>
          <w:lang w:val="nl-NL"/>
        </w:rPr>
      </w:pPr>
      <w:proofErr w:type="gramStart"/>
      <w:r>
        <w:rPr>
          <w:lang w:val="nl-NL"/>
        </w:rPr>
        <w:t>procedures</w:t>
      </w:r>
      <w:proofErr w:type="gramEnd"/>
      <w:r>
        <w:rPr>
          <w:lang w:val="nl-NL"/>
        </w:rPr>
        <w:t xml:space="preserve"> voor het bepalen, toekennen en ontnemen van toegang tot informatie.</w:t>
      </w:r>
    </w:p>
    <w:p w14:paraId="061EA2C9" w14:textId="69A6FF8E" w:rsidR="004D0DA3" w:rsidRDefault="004D0DA3" w:rsidP="00200399">
      <w:pPr>
        <w:rPr>
          <w:lang w:val="nl-NL"/>
        </w:rPr>
      </w:pPr>
      <w:r>
        <w:rPr>
          <w:lang w:val="nl-NL"/>
        </w:rPr>
        <w:t>Om dit te bereiken kunnen de onderstaande stappen genomen worden.</w:t>
      </w:r>
    </w:p>
    <w:p w14:paraId="255B9C87" w14:textId="6CF8A716" w:rsidR="004D0DA3" w:rsidRDefault="004D0DA3" w:rsidP="004D0DA3">
      <w:pPr>
        <w:pStyle w:val="Heading2"/>
        <w:rPr>
          <w:lang w:val="nl-NL"/>
        </w:rPr>
      </w:pPr>
      <w:bookmarkStart w:id="12" w:name="_Toc194498002"/>
      <w:r>
        <w:rPr>
          <w:lang w:val="nl-NL"/>
        </w:rPr>
        <w:t>Opstellen d</w:t>
      </w:r>
      <w:r w:rsidRPr="004D0DA3">
        <w:rPr>
          <w:lang w:val="nl-NL"/>
        </w:rPr>
        <w:t>ataclassificatie</w:t>
      </w:r>
      <w:bookmarkEnd w:id="12"/>
    </w:p>
    <w:p w14:paraId="5D5EA4E0" w14:textId="77777777" w:rsidR="00A154E3" w:rsidRPr="00F268D1" w:rsidRDefault="00A154E3" w:rsidP="00A154E3">
      <w:pPr>
        <w:pStyle w:val="ListParagraph"/>
        <w:numPr>
          <w:ilvl w:val="0"/>
          <w:numId w:val="29"/>
        </w:numPr>
        <w:rPr>
          <w:lang w:val="nl-NL"/>
        </w:rPr>
      </w:pPr>
      <w:r w:rsidRPr="00F268D1">
        <w:rPr>
          <w:lang w:val="nl-NL"/>
        </w:rPr>
        <w:t>Bepaal de belangrijkste risicogebieden en de risicobereidheid van de organisatie</w:t>
      </w:r>
    </w:p>
    <w:p w14:paraId="12E813D3" w14:textId="77777777" w:rsidR="00A154E3" w:rsidRPr="00F268D1" w:rsidRDefault="00A154E3" w:rsidP="00A154E3">
      <w:pPr>
        <w:pStyle w:val="ListParagraph"/>
        <w:numPr>
          <w:ilvl w:val="0"/>
          <w:numId w:val="29"/>
        </w:numPr>
        <w:rPr>
          <w:lang w:val="nl-NL"/>
        </w:rPr>
      </w:pPr>
      <w:r w:rsidRPr="00F268D1">
        <w:rPr>
          <w:lang w:val="nl-NL"/>
        </w:rPr>
        <w:t>Kwalificeer de classificatie-niveaus in overeenstemming met de risicobereidheid</w:t>
      </w:r>
    </w:p>
    <w:p w14:paraId="6C4D2F16" w14:textId="77777777" w:rsidR="00A154E3" w:rsidRPr="00F268D1" w:rsidRDefault="00A154E3" w:rsidP="00A154E3">
      <w:pPr>
        <w:pStyle w:val="ListParagraph"/>
        <w:numPr>
          <w:ilvl w:val="0"/>
          <w:numId w:val="29"/>
        </w:numPr>
        <w:rPr>
          <w:lang w:val="nl-NL"/>
        </w:rPr>
      </w:pPr>
      <w:r w:rsidRPr="00F268D1">
        <w:rPr>
          <w:lang w:val="nl-NL"/>
        </w:rPr>
        <w:t>Identificeer documentsoorten en informatietypen en bepaal het classificatie-niveau</w:t>
      </w:r>
    </w:p>
    <w:p w14:paraId="681449FD" w14:textId="77777777" w:rsidR="00A154E3" w:rsidRPr="004D0DA3" w:rsidRDefault="00A154E3" w:rsidP="00A154E3">
      <w:pPr>
        <w:pStyle w:val="ListParagraph"/>
        <w:numPr>
          <w:ilvl w:val="0"/>
          <w:numId w:val="29"/>
        </w:numPr>
        <w:rPr>
          <w:lang w:val="nl-NL"/>
        </w:rPr>
      </w:pPr>
      <w:r w:rsidRPr="004D0DA3">
        <w:rPr>
          <w:lang w:val="nl-NL"/>
        </w:rPr>
        <w:t xml:space="preserve">Bepaal risicobeperkende maatregelen </w:t>
      </w:r>
      <w:r>
        <w:rPr>
          <w:lang w:val="nl-NL"/>
        </w:rPr>
        <w:t xml:space="preserve">en richtlijnen voor de omgang met </w:t>
      </w:r>
      <w:r w:rsidRPr="004D0DA3">
        <w:rPr>
          <w:lang w:val="nl-NL"/>
        </w:rPr>
        <w:t xml:space="preserve">de verschillende categorieën informatie. </w:t>
      </w:r>
    </w:p>
    <w:p w14:paraId="2576FF2F" w14:textId="4701A6F6" w:rsidR="004D0DA3" w:rsidRDefault="00A154E3" w:rsidP="00A154E3">
      <w:pPr>
        <w:pStyle w:val="Heading2"/>
        <w:rPr>
          <w:lang w:val="nl-NL"/>
        </w:rPr>
      </w:pPr>
      <w:bookmarkStart w:id="13" w:name="_Toc194498003"/>
      <w:r>
        <w:rPr>
          <w:lang w:val="nl-NL"/>
        </w:rPr>
        <w:t>Bepalen noodzakelijke toegang</w:t>
      </w:r>
      <w:bookmarkEnd w:id="13"/>
    </w:p>
    <w:p w14:paraId="73004EEC" w14:textId="77777777" w:rsidR="00A154E3" w:rsidRPr="00F268D1" w:rsidRDefault="00A154E3" w:rsidP="00A154E3">
      <w:pPr>
        <w:pStyle w:val="ListParagraph"/>
        <w:numPr>
          <w:ilvl w:val="0"/>
          <w:numId w:val="29"/>
        </w:numPr>
        <w:rPr>
          <w:lang w:val="nl-NL"/>
        </w:rPr>
      </w:pPr>
      <w:r w:rsidRPr="00F268D1">
        <w:rPr>
          <w:lang w:val="nl-NL"/>
        </w:rPr>
        <w:t>Definieer rollen voor de verschillende omgevingen en applicaties, gekoppeld aan het functiehuis van DAK.</w:t>
      </w:r>
    </w:p>
    <w:p w14:paraId="6DE0A207" w14:textId="77777777" w:rsidR="00A154E3" w:rsidRPr="00F268D1" w:rsidRDefault="00A154E3" w:rsidP="00A154E3">
      <w:pPr>
        <w:pStyle w:val="ListParagraph"/>
        <w:numPr>
          <w:ilvl w:val="0"/>
          <w:numId w:val="29"/>
        </w:numPr>
        <w:rPr>
          <w:lang w:val="nl-NL"/>
        </w:rPr>
      </w:pPr>
      <w:r w:rsidRPr="00F268D1">
        <w:rPr>
          <w:lang w:val="nl-NL"/>
        </w:rPr>
        <w:t>Stel per omgeving/applicatie een rechtenmatrix op, gebaseerd op deze rollen, rekening houdend met de autorisatiestructuur van de omgeving/applicatie.</w:t>
      </w:r>
    </w:p>
    <w:p w14:paraId="7E893C95" w14:textId="77777777" w:rsidR="00A154E3" w:rsidRPr="00F268D1" w:rsidRDefault="00A154E3" w:rsidP="00A154E3">
      <w:pPr>
        <w:pStyle w:val="ListParagraph"/>
        <w:numPr>
          <w:ilvl w:val="0"/>
          <w:numId w:val="29"/>
        </w:numPr>
        <w:rPr>
          <w:lang w:val="nl-NL"/>
        </w:rPr>
      </w:pPr>
      <w:r w:rsidRPr="00F268D1">
        <w:rPr>
          <w:lang w:val="nl-NL"/>
        </w:rPr>
        <w:t>Implementeer deze rechtenmatrices binnen de applicaties.</w:t>
      </w:r>
    </w:p>
    <w:p w14:paraId="10CC6D70" w14:textId="7DF5E662" w:rsidR="00A154E3" w:rsidRDefault="00A154E3" w:rsidP="00A154E3">
      <w:pPr>
        <w:pStyle w:val="Heading2"/>
        <w:rPr>
          <w:lang w:val="nl-NL"/>
        </w:rPr>
      </w:pPr>
      <w:bookmarkStart w:id="14" w:name="_Toc194498004"/>
      <w:r>
        <w:rPr>
          <w:lang w:val="nl-NL"/>
        </w:rPr>
        <w:t>Procedures voor toegangsbeheer</w:t>
      </w:r>
      <w:bookmarkEnd w:id="14"/>
    </w:p>
    <w:p w14:paraId="73470296" w14:textId="77777777" w:rsidR="00200399" w:rsidRPr="00A154E3" w:rsidRDefault="00200399" w:rsidP="00A154E3">
      <w:pPr>
        <w:pStyle w:val="ListParagraph"/>
        <w:numPr>
          <w:ilvl w:val="0"/>
          <w:numId w:val="29"/>
        </w:numPr>
        <w:rPr>
          <w:lang w:val="nl-NL"/>
        </w:rPr>
      </w:pPr>
      <w:r w:rsidRPr="00A154E3">
        <w:rPr>
          <w:lang w:val="nl-NL"/>
        </w:rPr>
        <w:t>Formuleer beleid voor het toekennen van rechten in overeenstemming met functiebeschrijvingen, gebaseerd op ‘</w:t>
      </w:r>
      <w:proofErr w:type="spellStart"/>
      <w:r w:rsidRPr="00A154E3">
        <w:rPr>
          <w:lang w:val="nl-NL"/>
        </w:rPr>
        <w:t>need</w:t>
      </w:r>
      <w:proofErr w:type="spellEnd"/>
      <w:r w:rsidRPr="00A154E3">
        <w:rPr>
          <w:lang w:val="nl-NL"/>
        </w:rPr>
        <w:t xml:space="preserve"> </w:t>
      </w:r>
      <w:proofErr w:type="spellStart"/>
      <w:r w:rsidRPr="00A154E3">
        <w:rPr>
          <w:lang w:val="nl-NL"/>
        </w:rPr>
        <w:t>to</w:t>
      </w:r>
      <w:proofErr w:type="spellEnd"/>
      <w:r w:rsidRPr="00A154E3">
        <w:rPr>
          <w:lang w:val="nl-NL"/>
        </w:rPr>
        <w:t xml:space="preserve"> </w:t>
      </w:r>
      <w:proofErr w:type="spellStart"/>
      <w:r w:rsidRPr="00A154E3">
        <w:rPr>
          <w:lang w:val="nl-NL"/>
        </w:rPr>
        <w:t>know</w:t>
      </w:r>
      <w:proofErr w:type="spellEnd"/>
      <w:r w:rsidRPr="00A154E3">
        <w:rPr>
          <w:lang w:val="nl-NL"/>
        </w:rPr>
        <w:t>’ en ‘</w:t>
      </w:r>
      <w:proofErr w:type="spellStart"/>
      <w:r w:rsidRPr="00A154E3">
        <w:rPr>
          <w:lang w:val="nl-NL"/>
        </w:rPr>
        <w:t>least</w:t>
      </w:r>
      <w:proofErr w:type="spellEnd"/>
      <w:r w:rsidRPr="00A154E3">
        <w:rPr>
          <w:lang w:val="nl-NL"/>
        </w:rPr>
        <w:t xml:space="preserve"> privilege’ principes. </w:t>
      </w:r>
    </w:p>
    <w:p w14:paraId="063B34B3" w14:textId="63547C41" w:rsidR="00200399" w:rsidRPr="00F268D1" w:rsidRDefault="00200399" w:rsidP="00200399">
      <w:pPr>
        <w:pStyle w:val="ListParagraph"/>
        <w:numPr>
          <w:ilvl w:val="0"/>
          <w:numId w:val="29"/>
        </w:numPr>
        <w:rPr>
          <w:lang w:val="nl-NL"/>
        </w:rPr>
      </w:pPr>
      <w:r w:rsidRPr="00F268D1">
        <w:rPr>
          <w:lang w:val="nl-NL"/>
        </w:rPr>
        <w:t>Maak helder onder welke omstandigheden, en op welk mandaat, hiervan afgeweken mag worden</w:t>
      </w:r>
      <w:r w:rsidR="00A154E3">
        <w:rPr>
          <w:lang w:val="nl-NL"/>
        </w:rPr>
        <w:t xml:space="preserve">. Doe dit </w:t>
      </w:r>
      <w:r w:rsidR="00A154E3" w:rsidRPr="00A154E3">
        <w:rPr>
          <w:lang w:val="nl-NL"/>
        </w:rPr>
        <w:t xml:space="preserve">o.b.v. </w:t>
      </w:r>
      <w:r w:rsidR="00A154E3">
        <w:rPr>
          <w:lang w:val="nl-NL"/>
        </w:rPr>
        <w:t>een risicoanalyse</w:t>
      </w:r>
      <w:r w:rsidRPr="00F268D1">
        <w:rPr>
          <w:lang w:val="nl-NL"/>
        </w:rPr>
        <w:t xml:space="preserve"> en documenteer de afwijkingen.</w:t>
      </w:r>
    </w:p>
    <w:p w14:paraId="2B6A4239" w14:textId="77777777" w:rsidR="00200399" w:rsidRPr="00F268D1" w:rsidRDefault="00200399" w:rsidP="00200399">
      <w:pPr>
        <w:pStyle w:val="ListParagraph"/>
        <w:numPr>
          <w:ilvl w:val="0"/>
          <w:numId w:val="29"/>
        </w:numPr>
        <w:rPr>
          <w:lang w:val="nl-NL"/>
        </w:rPr>
      </w:pPr>
      <w:r w:rsidRPr="00F268D1">
        <w:rPr>
          <w:lang w:val="nl-NL"/>
        </w:rPr>
        <w:t>Richt een (beschreven) proces in voor het toekennen, wijzigen en ontnemen van rechten bij personeels- en functiewijzigingen.</w:t>
      </w:r>
    </w:p>
    <w:p w14:paraId="267B4D2A" w14:textId="77777777" w:rsidR="00200399" w:rsidRDefault="00200399" w:rsidP="00200399">
      <w:pPr>
        <w:pStyle w:val="ListParagraph"/>
        <w:numPr>
          <w:ilvl w:val="0"/>
          <w:numId w:val="29"/>
        </w:numPr>
        <w:rPr>
          <w:lang w:val="nl-NL"/>
        </w:rPr>
      </w:pPr>
      <w:r w:rsidRPr="00F268D1">
        <w:rPr>
          <w:lang w:val="nl-NL"/>
        </w:rPr>
        <w:t>Controleer periodiek de uitvoering.</w:t>
      </w:r>
    </w:p>
    <w:p w14:paraId="2CA48876" w14:textId="795FFED7" w:rsidR="00A154E3" w:rsidRDefault="00A154E3">
      <w:pPr>
        <w:rPr>
          <w:lang w:val="nl-NL"/>
        </w:rPr>
      </w:pPr>
      <w:r>
        <w:rPr>
          <w:lang w:val="nl-NL"/>
        </w:rPr>
        <w:br w:type="page"/>
      </w:r>
    </w:p>
    <w:p w14:paraId="470FAACB" w14:textId="49F427E0" w:rsidR="00A154E3" w:rsidRPr="00F268D1" w:rsidRDefault="00A154E3" w:rsidP="00A154E3">
      <w:pPr>
        <w:pStyle w:val="Heading1"/>
        <w:rPr>
          <w:lang w:val="nl-NL"/>
        </w:rPr>
      </w:pPr>
      <w:bookmarkStart w:id="15" w:name="_Toc194498005"/>
      <w:r>
        <w:rPr>
          <w:lang w:val="nl-NL"/>
        </w:rPr>
        <w:lastRenderedPageBreak/>
        <w:t xml:space="preserve">Informatiebeheer op </w:t>
      </w:r>
      <w:r w:rsidRPr="00A154E3">
        <w:rPr>
          <w:lang w:val="nl-NL"/>
        </w:rPr>
        <w:t>SharePoint</w:t>
      </w:r>
      <w:bookmarkEnd w:id="15"/>
    </w:p>
    <w:p w14:paraId="3BBC6F89" w14:textId="0DB2375D" w:rsidR="00A154E3" w:rsidRDefault="00A154E3" w:rsidP="00200399">
      <w:pPr>
        <w:rPr>
          <w:lang w:val="nl-NL"/>
        </w:rPr>
      </w:pPr>
      <w:r>
        <w:rPr>
          <w:lang w:val="nl-NL"/>
        </w:rPr>
        <w:t xml:space="preserve">Hoewel dit strikt gezien niet onder toegangsbeheer valt, wil ik op basis van de inventarisatie toch een aantal aanbevelingen voor het informatiebeheer op </w:t>
      </w:r>
      <w:r w:rsidRPr="00A154E3">
        <w:rPr>
          <w:lang w:val="nl-NL"/>
        </w:rPr>
        <w:t>SharePoint</w:t>
      </w:r>
      <w:r>
        <w:rPr>
          <w:lang w:val="nl-NL"/>
        </w:rPr>
        <w:t xml:space="preserve"> geven. Waarschijnlijk komt dit aan de orde in het project met IT Value.</w:t>
      </w:r>
    </w:p>
    <w:p w14:paraId="78232E29" w14:textId="77777777" w:rsidR="00200399" w:rsidRPr="00F268D1" w:rsidRDefault="00200399" w:rsidP="00200399">
      <w:pPr>
        <w:pStyle w:val="ListParagraph"/>
        <w:numPr>
          <w:ilvl w:val="0"/>
          <w:numId w:val="29"/>
        </w:numPr>
        <w:rPr>
          <w:lang w:val="nl-NL"/>
        </w:rPr>
      </w:pPr>
      <w:r w:rsidRPr="00F268D1">
        <w:rPr>
          <w:lang w:val="nl-NL"/>
        </w:rPr>
        <w:t>Stel richtlijnen en uitgangspunten op voor de inrichting van SharePoint (</w:t>
      </w:r>
      <w:proofErr w:type="spellStart"/>
      <w:r w:rsidRPr="00F268D1">
        <w:rPr>
          <w:lang w:val="nl-NL"/>
        </w:rPr>
        <w:t>cq.</w:t>
      </w:r>
      <w:proofErr w:type="spellEnd"/>
      <w:r w:rsidRPr="00F268D1">
        <w:rPr>
          <w:lang w:val="nl-NL"/>
        </w:rPr>
        <w:t xml:space="preserve"> Teams) om wildgroei en vervuiling te voorkomen.</w:t>
      </w:r>
    </w:p>
    <w:p w14:paraId="78AEC54A" w14:textId="77777777" w:rsidR="00200399" w:rsidRPr="00F268D1" w:rsidRDefault="00200399" w:rsidP="00200399">
      <w:pPr>
        <w:pStyle w:val="ListParagraph"/>
        <w:numPr>
          <w:ilvl w:val="0"/>
          <w:numId w:val="29"/>
        </w:numPr>
        <w:rPr>
          <w:lang w:val="nl-NL"/>
        </w:rPr>
      </w:pPr>
      <w:r w:rsidRPr="00F268D1">
        <w:rPr>
          <w:lang w:val="nl-NL"/>
        </w:rPr>
        <w:t>Stel beleid op voor het aanmaken, archiveren en opheffen van sites, kanalen, etc. in SharePoint en Teams.</w:t>
      </w:r>
    </w:p>
    <w:p w14:paraId="63D3A563" w14:textId="77777777" w:rsidR="00200399" w:rsidRPr="00F268D1" w:rsidRDefault="00200399" w:rsidP="00200399">
      <w:pPr>
        <w:pStyle w:val="ListParagraph"/>
        <w:numPr>
          <w:ilvl w:val="0"/>
          <w:numId w:val="29"/>
        </w:numPr>
        <w:rPr>
          <w:lang w:val="nl-NL"/>
        </w:rPr>
      </w:pPr>
      <w:r w:rsidRPr="00F268D1">
        <w:rPr>
          <w:lang w:val="nl-NL"/>
        </w:rPr>
        <w:t>Wijs informatie-eigenaren aan voor de verschillende onderdelen van SharePoint en Teams en beschrijf daarvoor taken, bevoegdheden en verantwoordelijkheden.</w:t>
      </w:r>
    </w:p>
    <w:p w14:paraId="497CAA65" w14:textId="77777777" w:rsidR="00200399" w:rsidRPr="00F268D1" w:rsidRDefault="00200399" w:rsidP="00200399">
      <w:pPr>
        <w:pStyle w:val="ListParagraph"/>
        <w:numPr>
          <w:ilvl w:val="0"/>
          <w:numId w:val="29"/>
        </w:numPr>
        <w:rPr>
          <w:lang w:val="nl-NL"/>
        </w:rPr>
      </w:pPr>
      <w:r w:rsidRPr="00F268D1">
        <w:rPr>
          <w:lang w:val="nl-NL"/>
        </w:rPr>
        <w:t>Implementeer een rechtenstructuur in overeenstemming met deze rol.</w:t>
      </w:r>
    </w:p>
    <w:p w14:paraId="4EA1BFF4" w14:textId="77777777" w:rsidR="00200399" w:rsidRPr="00F268D1" w:rsidRDefault="00200399" w:rsidP="00200399">
      <w:pPr>
        <w:pStyle w:val="ListParagraph"/>
        <w:numPr>
          <w:ilvl w:val="0"/>
          <w:numId w:val="29"/>
        </w:numPr>
        <w:rPr>
          <w:lang w:val="nl-NL"/>
        </w:rPr>
      </w:pPr>
      <w:r w:rsidRPr="00F268D1">
        <w:rPr>
          <w:lang w:val="nl-NL"/>
        </w:rPr>
        <w:t>Veranker dit beleid aan de dataclassificatie.</w:t>
      </w:r>
    </w:p>
    <w:p w14:paraId="314CD887" w14:textId="77777777" w:rsidR="00690B79" w:rsidRPr="00F268D1" w:rsidRDefault="00690B79">
      <w:pPr>
        <w:rPr>
          <w:lang w:val="nl-NL"/>
        </w:rPr>
      </w:pPr>
    </w:p>
    <w:sectPr w:rsidR="00690B79" w:rsidRPr="00F268D1">
      <w:headerReference w:type="default" r:id="rId8"/>
      <w:footerReference w:type="default" r:id="rId9"/>
      <w:headerReference w:type="first" r:id="rId10"/>
      <w:footerReference w:type="first" r:id="rId11"/>
      <w:pgSz w:w="12240" w:h="15840"/>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7502" w14:textId="77777777" w:rsidR="000405FC" w:rsidRDefault="000405FC">
      <w:pPr>
        <w:spacing w:before="0" w:line="240" w:lineRule="auto"/>
      </w:pPr>
      <w:r>
        <w:separator/>
      </w:r>
    </w:p>
  </w:endnote>
  <w:endnote w:type="continuationSeparator" w:id="0">
    <w:p w14:paraId="7F5BC990" w14:textId="77777777" w:rsidR="000405FC" w:rsidRDefault="000405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CB29" w14:textId="77777777" w:rsidR="00270EED" w:rsidRDefault="00032FE6">
    <w:pPr>
      <w:jc w:val="right"/>
    </w:pPr>
    <w:r>
      <w:fldChar w:fldCharType="begin"/>
    </w:r>
    <w:r>
      <w:instrText>PAGE</w:instrText>
    </w:r>
    <w:r>
      <w:fldChar w:fldCharType="separate"/>
    </w:r>
    <w:r w:rsidR="00FA1793">
      <w:rPr>
        <w:noProof/>
      </w:rPr>
      <w:t>2</w:t>
    </w:r>
    <w:r>
      <w:fldChar w:fldCharType="end"/>
    </w:r>
    <w:r>
      <w:t xml:space="preserve"> /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A14" w14:textId="77777777" w:rsidR="00270EED" w:rsidRDefault="00270EED">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D06F" w14:textId="77777777" w:rsidR="000405FC" w:rsidRDefault="000405FC">
      <w:pPr>
        <w:spacing w:before="0" w:line="240" w:lineRule="auto"/>
      </w:pPr>
      <w:r>
        <w:separator/>
      </w:r>
    </w:p>
  </w:footnote>
  <w:footnote w:type="continuationSeparator" w:id="0">
    <w:p w14:paraId="3358C6B2" w14:textId="77777777" w:rsidR="000405FC" w:rsidRDefault="000405FC">
      <w:pPr>
        <w:spacing w:before="0" w:line="240" w:lineRule="auto"/>
      </w:pPr>
      <w:r>
        <w:continuationSeparator/>
      </w:r>
    </w:p>
  </w:footnote>
  <w:footnote w:id="1">
    <w:p w14:paraId="0CACDA2C" w14:textId="5F64CD74" w:rsidR="00D11FA7" w:rsidRPr="00D11FA7" w:rsidRDefault="00D11FA7">
      <w:pPr>
        <w:pStyle w:val="FootnoteText"/>
        <w:rPr>
          <w:lang w:val="en-US"/>
        </w:rPr>
      </w:pPr>
      <w:r>
        <w:rPr>
          <w:rStyle w:val="FootnoteReference"/>
        </w:rPr>
        <w:footnoteRef/>
      </w:r>
      <w:r>
        <w:t xml:space="preserve"> </w:t>
      </w:r>
      <w:r w:rsidRPr="00F268D1">
        <w:rPr>
          <w:lang w:val="en-GB"/>
        </w:rPr>
        <w:t xml:space="preserve">Leon van </w:t>
      </w:r>
      <w:proofErr w:type="spellStart"/>
      <w:r w:rsidRPr="00F268D1">
        <w:rPr>
          <w:lang w:val="en-GB"/>
        </w:rPr>
        <w:t>Heijningen</w:t>
      </w:r>
      <w:proofErr w:type="spellEnd"/>
    </w:p>
  </w:footnote>
  <w:footnote w:id="2">
    <w:p w14:paraId="74A888EF" w14:textId="77777777" w:rsidR="00BB132D" w:rsidRPr="00D11FA7" w:rsidRDefault="00BB132D" w:rsidP="00BB132D">
      <w:pPr>
        <w:pStyle w:val="FootnoteText"/>
        <w:rPr>
          <w:lang w:val="en-US"/>
        </w:rPr>
      </w:pPr>
      <w:r>
        <w:rPr>
          <w:rStyle w:val="FootnoteReference"/>
        </w:rPr>
        <w:footnoteRef/>
      </w:r>
      <w:r>
        <w:t xml:space="preserve"> </w:t>
      </w:r>
      <w:r w:rsidRPr="00D11FA7">
        <w:rPr>
          <w:lang w:val="nl-NL"/>
        </w:rPr>
        <w:t xml:space="preserve">Marianne van </w:t>
      </w:r>
      <w:proofErr w:type="spellStart"/>
      <w:r w:rsidRPr="00D11FA7">
        <w:rPr>
          <w:lang w:val="nl-NL"/>
        </w:rPr>
        <w:t>Heezik</w:t>
      </w:r>
      <w:proofErr w:type="spellEnd"/>
    </w:p>
  </w:footnote>
  <w:footnote w:id="3">
    <w:p w14:paraId="4AF0A08F" w14:textId="18EE0637" w:rsidR="00BB132D" w:rsidRPr="00BB132D" w:rsidRDefault="00BB132D">
      <w:pPr>
        <w:pStyle w:val="FootnoteText"/>
        <w:rPr>
          <w:lang w:val="en-US"/>
        </w:rPr>
      </w:pPr>
      <w:r>
        <w:rPr>
          <w:rStyle w:val="FootnoteReference"/>
        </w:rPr>
        <w:footnoteRef/>
      </w:r>
      <w:r>
        <w:t xml:space="preserve"> </w:t>
      </w:r>
      <w:r w:rsidRPr="00BB132D">
        <w:rPr>
          <w:lang w:val="nl-NL"/>
        </w:rPr>
        <w:t>Kim de Lange</w:t>
      </w:r>
    </w:p>
  </w:footnote>
  <w:footnote w:id="4">
    <w:p w14:paraId="648C31E3" w14:textId="3944F282" w:rsidR="008363E9" w:rsidRPr="008363E9" w:rsidRDefault="008363E9">
      <w:pPr>
        <w:pStyle w:val="FootnoteText"/>
        <w:rPr>
          <w:lang w:val="en-US"/>
        </w:rPr>
      </w:pPr>
      <w:r>
        <w:rPr>
          <w:rStyle w:val="FootnoteReference"/>
        </w:rPr>
        <w:footnoteRef/>
      </w:r>
      <w:r>
        <w:t xml:space="preserve"> </w:t>
      </w:r>
      <w:r w:rsidRPr="008363E9">
        <w:rPr>
          <w:lang w:val="nl-NL"/>
        </w:rPr>
        <w:t>Patricia Danckaerts</w:t>
      </w:r>
    </w:p>
  </w:footnote>
  <w:footnote w:id="5">
    <w:p w14:paraId="69BFDAFC" w14:textId="483A90FA" w:rsidR="008363E9" w:rsidRPr="008363E9" w:rsidRDefault="008363E9">
      <w:pPr>
        <w:pStyle w:val="FootnoteText"/>
        <w:rPr>
          <w:lang w:val="en-US"/>
        </w:rPr>
      </w:pPr>
      <w:r>
        <w:rPr>
          <w:rStyle w:val="FootnoteReference"/>
        </w:rPr>
        <w:footnoteRef/>
      </w:r>
      <w:r>
        <w:t xml:space="preserve"> </w:t>
      </w:r>
      <w:r w:rsidRPr="008363E9">
        <w:rPr>
          <w:lang w:val="nl-NL"/>
        </w:rPr>
        <w:t xml:space="preserve">Marianne van </w:t>
      </w:r>
      <w:proofErr w:type="spellStart"/>
      <w:r w:rsidRPr="008363E9">
        <w:rPr>
          <w:lang w:val="nl-NL"/>
        </w:rPr>
        <w:t>Heezik</w:t>
      </w:r>
      <w:proofErr w:type="spellEnd"/>
    </w:p>
  </w:footnote>
  <w:footnote w:id="6">
    <w:p w14:paraId="7CADAFE3" w14:textId="77777777" w:rsidR="000038D6" w:rsidRPr="000038D6" w:rsidRDefault="000038D6" w:rsidP="000038D6">
      <w:pPr>
        <w:pStyle w:val="FootnoteText"/>
        <w:rPr>
          <w:lang w:val="en-US"/>
        </w:rPr>
      </w:pPr>
      <w:r>
        <w:rPr>
          <w:rStyle w:val="FootnoteReference"/>
        </w:rPr>
        <w:footnoteRef/>
      </w:r>
      <w:r>
        <w:t xml:space="preserve"> </w:t>
      </w:r>
      <w:r w:rsidRPr="000038D6">
        <w:rPr>
          <w:lang w:val="en-GB"/>
        </w:rPr>
        <w:t>Satish Mangal</w:t>
      </w:r>
    </w:p>
  </w:footnote>
  <w:footnote w:id="7">
    <w:p w14:paraId="7861CA7F" w14:textId="3C26BD89" w:rsidR="001C7A6A" w:rsidRPr="001C7A6A" w:rsidRDefault="001C7A6A">
      <w:pPr>
        <w:pStyle w:val="FootnoteText"/>
        <w:rPr>
          <w:lang w:val="en-US"/>
        </w:rPr>
      </w:pPr>
      <w:r>
        <w:rPr>
          <w:rStyle w:val="FootnoteReference"/>
        </w:rPr>
        <w:footnoteRef/>
      </w:r>
      <w:r>
        <w:t xml:space="preserve"> </w:t>
      </w:r>
      <w:r w:rsidRPr="001C7A6A">
        <w:rPr>
          <w:lang w:val="nl-NL"/>
        </w:rPr>
        <w:t xml:space="preserve">Marianne </w:t>
      </w:r>
      <w:proofErr w:type="spellStart"/>
      <w:r w:rsidRPr="001C7A6A">
        <w:rPr>
          <w:lang w:val="nl-NL"/>
        </w:rPr>
        <w:t>Heezik</w:t>
      </w:r>
      <w:proofErr w:type="spellEnd"/>
      <w:r w:rsidRPr="001C7A6A">
        <w:rPr>
          <w:lang w:val="nl-NL"/>
        </w:rPr>
        <w:t xml:space="preserve"> (superuser van HR), Charlotte van der Weijde (teamleader klantadvies, bezettingsdashboard), Patricia </w:t>
      </w:r>
      <w:proofErr w:type="spellStart"/>
      <w:r w:rsidRPr="001C7A6A">
        <w:rPr>
          <w:lang w:val="nl-NL"/>
        </w:rPr>
        <w:t>Danckaeert</w:t>
      </w:r>
      <w:proofErr w:type="spellEnd"/>
      <w:r w:rsidRPr="001C7A6A">
        <w:rPr>
          <w:lang w:val="nl-NL"/>
        </w:rPr>
        <w:t xml:space="preserve"> (functioneel beheerder), Satish </w:t>
      </w:r>
      <w:proofErr w:type="spellStart"/>
      <w:r w:rsidRPr="001C7A6A">
        <w:rPr>
          <w:lang w:val="nl-NL"/>
        </w:rPr>
        <w:t>Mangal</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B92A" w14:textId="77777777" w:rsidR="00270EED" w:rsidRDefault="00270EED">
    <w:pPr>
      <w:pBdr>
        <w:top w:val="nil"/>
        <w:left w:val="nil"/>
        <w:bottom w:val="nil"/>
        <w:right w:val="nil"/>
        <w:between w:val="nil"/>
      </w:pBdr>
      <w:spacing w:before="400"/>
    </w:pPr>
  </w:p>
  <w:p w14:paraId="5E1554DA" w14:textId="77777777" w:rsidR="00270EED" w:rsidRDefault="00032FE6">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826" w14:textId="77777777" w:rsidR="00270EED" w:rsidRDefault="00270EE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692DB0"/>
    <w:multiLevelType w:val="multilevel"/>
    <w:tmpl w:val="CFE2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7" w15:restartNumberingAfterBreak="0">
    <w:nsid w:val="11DF5A9D"/>
    <w:multiLevelType w:val="hybridMultilevel"/>
    <w:tmpl w:val="129E9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CA604E"/>
    <w:multiLevelType w:val="hybridMultilevel"/>
    <w:tmpl w:val="AB182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FC3DEC"/>
    <w:multiLevelType w:val="hybridMultilevel"/>
    <w:tmpl w:val="535C67E2"/>
    <w:lvl w:ilvl="0" w:tplc="FFFFFFFF">
      <w:start w:val="1"/>
      <w:numFmt w:val="bullet"/>
      <w:lvlText w:val=""/>
      <w:lvlJc w:val="left"/>
      <w:pPr>
        <w:ind w:left="360" w:hanging="360"/>
      </w:pPr>
      <w:rPr>
        <w:rFonts w:ascii="Symbol" w:hAnsi="Symbol" w:hint="default"/>
      </w:rPr>
    </w:lvl>
    <w:lvl w:ilvl="1" w:tplc="00000192">
      <w:start w:val="1"/>
      <w:numFmt w:val="bullet"/>
      <w:lvlText w:val="◦"/>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BE5E46"/>
    <w:multiLevelType w:val="hybridMultilevel"/>
    <w:tmpl w:val="E10C035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1DC3F6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383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BD4192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871DBA"/>
    <w:multiLevelType w:val="multilevel"/>
    <w:tmpl w:val="5020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415B3"/>
    <w:multiLevelType w:val="hybridMultilevel"/>
    <w:tmpl w:val="14EE6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6B62C6"/>
    <w:multiLevelType w:val="hybridMultilevel"/>
    <w:tmpl w:val="0D607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28222A"/>
    <w:multiLevelType w:val="hybridMultilevel"/>
    <w:tmpl w:val="92DEE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D14EE"/>
    <w:multiLevelType w:val="hybridMultilevel"/>
    <w:tmpl w:val="23C237D4"/>
    <w:lvl w:ilvl="0" w:tplc="3F38BDB4">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8" w15:restartNumberingAfterBreak="0">
    <w:nsid w:val="54395345"/>
    <w:multiLevelType w:val="multilevel"/>
    <w:tmpl w:val="A3069A1C"/>
    <w:lvl w:ilvl="0">
      <w:start w:val="1"/>
      <w:numFmt w:val="bullet"/>
      <w:lvlText w:val="●"/>
      <w:lvlJc w:val="left"/>
      <w:pPr>
        <w:ind w:left="-351" w:hanging="360"/>
      </w:pPr>
      <w:rPr>
        <w:u w:val="none"/>
      </w:rPr>
    </w:lvl>
    <w:lvl w:ilvl="1">
      <w:start w:val="1"/>
      <w:numFmt w:val="bullet"/>
      <w:lvlText w:val="○"/>
      <w:lvlJc w:val="left"/>
      <w:pPr>
        <w:ind w:left="369" w:hanging="360"/>
      </w:pPr>
      <w:rPr>
        <w:u w:val="none"/>
      </w:rPr>
    </w:lvl>
    <w:lvl w:ilvl="2">
      <w:start w:val="1"/>
      <w:numFmt w:val="bullet"/>
      <w:lvlText w:val="■"/>
      <w:lvlJc w:val="left"/>
      <w:pPr>
        <w:ind w:left="1089" w:hanging="360"/>
      </w:pPr>
      <w:rPr>
        <w:u w:val="none"/>
      </w:rPr>
    </w:lvl>
    <w:lvl w:ilvl="3">
      <w:start w:val="1"/>
      <w:numFmt w:val="bullet"/>
      <w:lvlText w:val="●"/>
      <w:lvlJc w:val="left"/>
      <w:pPr>
        <w:ind w:left="1809" w:hanging="360"/>
      </w:pPr>
      <w:rPr>
        <w:u w:val="none"/>
      </w:rPr>
    </w:lvl>
    <w:lvl w:ilvl="4">
      <w:start w:val="1"/>
      <w:numFmt w:val="bullet"/>
      <w:lvlText w:val="○"/>
      <w:lvlJc w:val="left"/>
      <w:pPr>
        <w:ind w:left="2529" w:hanging="360"/>
      </w:pPr>
      <w:rPr>
        <w:u w:val="none"/>
      </w:rPr>
    </w:lvl>
    <w:lvl w:ilvl="5">
      <w:start w:val="1"/>
      <w:numFmt w:val="bullet"/>
      <w:lvlText w:val="■"/>
      <w:lvlJc w:val="left"/>
      <w:pPr>
        <w:ind w:left="3249" w:hanging="360"/>
      </w:pPr>
      <w:rPr>
        <w:u w:val="none"/>
      </w:rPr>
    </w:lvl>
    <w:lvl w:ilvl="6">
      <w:start w:val="1"/>
      <w:numFmt w:val="bullet"/>
      <w:lvlText w:val="●"/>
      <w:lvlJc w:val="left"/>
      <w:pPr>
        <w:ind w:left="3969" w:hanging="360"/>
      </w:pPr>
      <w:rPr>
        <w:u w:val="none"/>
      </w:rPr>
    </w:lvl>
    <w:lvl w:ilvl="7">
      <w:start w:val="1"/>
      <w:numFmt w:val="bullet"/>
      <w:lvlText w:val="○"/>
      <w:lvlJc w:val="left"/>
      <w:pPr>
        <w:ind w:left="4689" w:hanging="360"/>
      </w:pPr>
      <w:rPr>
        <w:u w:val="none"/>
      </w:rPr>
    </w:lvl>
    <w:lvl w:ilvl="8">
      <w:start w:val="1"/>
      <w:numFmt w:val="bullet"/>
      <w:lvlText w:val="■"/>
      <w:lvlJc w:val="left"/>
      <w:pPr>
        <w:ind w:left="5409" w:hanging="360"/>
      </w:pPr>
      <w:rPr>
        <w:u w:val="none"/>
      </w:rPr>
    </w:lvl>
  </w:abstractNum>
  <w:abstractNum w:abstractNumId="19" w15:restartNumberingAfterBreak="0">
    <w:nsid w:val="564733AA"/>
    <w:multiLevelType w:val="multilevel"/>
    <w:tmpl w:val="81E24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FC4BD6"/>
    <w:multiLevelType w:val="hybridMultilevel"/>
    <w:tmpl w:val="F9BE940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D5D01AC"/>
    <w:multiLevelType w:val="multilevel"/>
    <w:tmpl w:val="7E30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73597D"/>
    <w:multiLevelType w:val="hybridMultilevel"/>
    <w:tmpl w:val="232E0EC2"/>
    <w:lvl w:ilvl="0" w:tplc="DA86DCB2">
      <w:start w:val="12"/>
      <w:numFmt w:val="bullet"/>
      <w:lvlText w:val="-"/>
      <w:lvlJc w:val="left"/>
      <w:pPr>
        <w:ind w:left="720" w:hanging="360"/>
      </w:pPr>
      <w:rPr>
        <w:rFonts w:ascii="Proxima Nova" w:eastAsia="Proxima Nova" w:hAnsi="Proxima Nova" w:cs="Proxima Nov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2782"/>
    <w:multiLevelType w:val="hybridMultilevel"/>
    <w:tmpl w:val="11265B38"/>
    <w:lvl w:ilvl="0" w:tplc="08090017">
      <w:start w:val="1"/>
      <w:numFmt w:val="lowerLetter"/>
      <w:lvlText w:val="%1)"/>
      <w:lvlJc w:val="left"/>
      <w:pPr>
        <w:ind w:left="852" w:hanging="360"/>
      </w:p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24" w15:restartNumberingAfterBreak="0">
    <w:nsid w:val="62DA05B7"/>
    <w:multiLevelType w:val="hybridMultilevel"/>
    <w:tmpl w:val="FD4855D6"/>
    <w:lvl w:ilvl="0" w:tplc="EC82FC56">
      <w:start w:val="13"/>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97DE4"/>
    <w:multiLevelType w:val="hybridMultilevel"/>
    <w:tmpl w:val="95FEDBD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544F67"/>
    <w:multiLevelType w:val="hybridMultilevel"/>
    <w:tmpl w:val="BF9C4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AB5F2B"/>
    <w:multiLevelType w:val="hybridMultilevel"/>
    <w:tmpl w:val="69484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3267B"/>
    <w:multiLevelType w:val="hybridMultilevel"/>
    <w:tmpl w:val="07DE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307BBD"/>
    <w:multiLevelType w:val="hybridMultilevel"/>
    <w:tmpl w:val="C2D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1445C"/>
    <w:multiLevelType w:val="hybridMultilevel"/>
    <w:tmpl w:val="09568996"/>
    <w:lvl w:ilvl="0" w:tplc="6896C41C">
      <w:start w:val="13"/>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180467">
    <w:abstractNumId w:val="21"/>
  </w:num>
  <w:num w:numId="2" w16cid:durableId="866867836">
    <w:abstractNumId w:val="19"/>
  </w:num>
  <w:num w:numId="3" w16cid:durableId="185098660">
    <w:abstractNumId w:val="18"/>
  </w:num>
  <w:num w:numId="4" w16cid:durableId="1358432882">
    <w:abstractNumId w:val="23"/>
  </w:num>
  <w:num w:numId="5" w16cid:durableId="1245341830">
    <w:abstractNumId w:val="17"/>
  </w:num>
  <w:num w:numId="6" w16cid:durableId="715475457">
    <w:abstractNumId w:val="6"/>
  </w:num>
  <w:num w:numId="7" w16cid:durableId="2080202127">
    <w:abstractNumId w:val="27"/>
  </w:num>
  <w:num w:numId="8" w16cid:durableId="494346291">
    <w:abstractNumId w:val="0"/>
  </w:num>
  <w:num w:numId="9" w16cid:durableId="1594194694">
    <w:abstractNumId w:val="1"/>
  </w:num>
  <w:num w:numId="10" w16cid:durableId="2041465042">
    <w:abstractNumId w:val="2"/>
  </w:num>
  <w:num w:numId="11" w16cid:durableId="1740787452">
    <w:abstractNumId w:val="3"/>
  </w:num>
  <w:num w:numId="12" w16cid:durableId="1281449890">
    <w:abstractNumId w:val="4"/>
  </w:num>
  <w:num w:numId="13" w16cid:durableId="1754817885">
    <w:abstractNumId w:val="10"/>
  </w:num>
  <w:num w:numId="14" w16cid:durableId="1317995023">
    <w:abstractNumId w:val="9"/>
  </w:num>
  <w:num w:numId="15" w16cid:durableId="1972440139">
    <w:abstractNumId w:val="25"/>
  </w:num>
  <w:num w:numId="16" w16cid:durableId="1778913252">
    <w:abstractNumId w:val="16"/>
  </w:num>
  <w:num w:numId="17" w16cid:durableId="609355338">
    <w:abstractNumId w:val="20"/>
  </w:num>
  <w:num w:numId="18" w16cid:durableId="828979411">
    <w:abstractNumId w:val="5"/>
  </w:num>
  <w:num w:numId="19" w16cid:durableId="1178233445">
    <w:abstractNumId w:val="13"/>
  </w:num>
  <w:num w:numId="20" w16cid:durableId="719281214">
    <w:abstractNumId w:val="22"/>
  </w:num>
  <w:num w:numId="21" w16cid:durableId="1082263068">
    <w:abstractNumId w:val="7"/>
  </w:num>
  <w:num w:numId="22" w16cid:durableId="617445668">
    <w:abstractNumId w:val="11"/>
  </w:num>
  <w:num w:numId="23" w16cid:durableId="148716335">
    <w:abstractNumId w:val="12"/>
  </w:num>
  <w:num w:numId="24" w16cid:durableId="855340696">
    <w:abstractNumId w:val="28"/>
  </w:num>
  <w:num w:numId="25" w16cid:durableId="542055693">
    <w:abstractNumId w:val="15"/>
  </w:num>
  <w:num w:numId="26" w16cid:durableId="1348559701">
    <w:abstractNumId w:val="26"/>
  </w:num>
  <w:num w:numId="27" w16cid:durableId="1893811588">
    <w:abstractNumId w:val="11"/>
  </w:num>
  <w:num w:numId="28" w16cid:durableId="1671367103">
    <w:abstractNumId w:val="8"/>
  </w:num>
  <w:num w:numId="29" w16cid:durableId="1776897415">
    <w:abstractNumId w:val="29"/>
  </w:num>
  <w:num w:numId="30" w16cid:durableId="1709839378">
    <w:abstractNumId w:val="30"/>
  </w:num>
  <w:num w:numId="31" w16cid:durableId="394745667">
    <w:abstractNumId w:val="24"/>
  </w:num>
  <w:num w:numId="32" w16cid:durableId="92553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02A74"/>
    <w:rsid w:val="000038D6"/>
    <w:rsid w:val="00011029"/>
    <w:rsid w:val="00014D42"/>
    <w:rsid w:val="00032FE6"/>
    <w:rsid w:val="000405FC"/>
    <w:rsid w:val="00041D95"/>
    <w:rsid w:val="000737CA"/>
    <w:rsid w:val="00082D23"/>
    <w:rsid w:val="000A03D4"/>
    <w:rsid w:val="000A535B"/>
    <w:rsid w:val="000B20D2"/>
    <w:rsid w:val="000D6201"/>
    <w:rsid w:val="000E5886"/>
    <w:rsid w:val="000E70CE"/>
    <w:rsid w:val="00101282"/>
    <w:rsid w:val="00126012"/>
    <w:rsid w:val="00167130"/>
    <w:rsid w:val="0017488D"/>
    <w:rsid w:val="0019301B"/>
    <w:rsid w:val="00196EEC"/>
    <w:rsid w:val="001A6647"/>
    <w:rsid w:val="001C7A6A"/>
    <w:rsid w:val="001F0D0B"/>
    <w:rsid w:val="00200399"/>
    <w:rsid w:val="00227085"/>
    <w:rsid w:val="00234429"/>
    <w:rsid w:val="00242A68"/>
    <w:rsid w:val="00270EED"/>
    <w:rsid w:val="00276DBF"/>
    <w:rsid w:val="002A0906"/>
    <w:rsid w:val="002B5F81"/>
    <w:rsid w:val="002E3113"/>
    <w:rsid w:val="002E4A48"/>
    <w:rsid w:val="002F7EEF"/>
    <w:rsid w:val="003133B7"/>
    <w:rsid w:val="00326C5E"/>
    <w:rsid w:val="00335F2A"/>
    <w:rsid w:val="00336D88"/>
    <w:rsid w:val="00345D69"/>
    <w:rsid w:val="00372378"/>
    <w:rsid w:val="003767AD"/>
    <w:rsid w:val="003874FD"/>
    <w:rsid w:val="003C5AB7"/>
    <w:rsid w:val="003E3C30"/>
    <w:rsid w:val="003F69EE"/>
    <w:rsid w:val="003F7CDD"/>
    <w:rsid w:val="00412091"/>
    <w:rsid w:val="00427F50"/>
    <w:rsid w:val="00437B52"/>
    <w:rsid w:val="00454B1F"/>
    <w:rsid w:val="00454D95"/>
    <w:rsid w:val="00457665"/>
    <w:rsid w:val="00480E57"/>
    <w:rsid w:val="004B7D24"/>
    <w:rsid w:val="004C7CFA"/>
    <w:rsid w:val="004D099D"/>
    <w:rsid w:val="004D0DA3"/>
    <w:rsid w:val="004E78D9"/>
    <w:rsid w:val="004F7C22"/>
    <w:rsid w:val="0051003B"/>
    <w:rsid w:val="00514195"/>
    <w:rsid w:val="00525EAA"/>
    <w:rsid w:val="005478F6"/>
    <w:rsid w:val="00550A48"/>
    <w:rsid w:val="0056340B"/>
    <w:rsid w:val="0056606B"/>
    <w:rsid w:val="00572812"/>
    <w:rsid w:val="0057580E"/>
    <w:rsid w:val="005A30C1"/>
    <w:rsid w:val="005B4328"/>
    <w:rsid w:val="005C180D"/>
    <w:rsid w:val="005D53DC"/>
    <w:rsid w:val="005D77C4"/>
    <w:rsid w:val="005E1628"/>
    <w:rsid w:val="0060624F"/>
    <w:rsid w:val="006114B7"/>
    <w:rsid w:val="00625446"/>
    <w:rsid w:val="00634B70"/>
    <w:rsid w:val="00641582"/>
    <w:rsid w:val="00654167"/>
    <w:rsid w:val="006607E6"/>
    <w:rsid w:val="00690B79"/>
    <w:rsid w:val="006B6EDF"/>
    <w:rsid w:val="006E028E"/>
    <w:rsid w:val="006E5F24"/>
    <w:rsid w:val="006E7045"/>
    <w:rsid w:val="006F11E9"/>
    <w:rsid w:val="00705626"/>
    <w:rsid w:val="00706259"/>
    <w:rsid w:val="007075B8"/>
    <w:rsid w:val="00712C64"/>
    <w:rsid w:val="00714955"/>
    <w:rsid w:val="007435A7"/>
    <w:rsid w:val="00746C59"/>
    <w:rsid w:val="00761D64"/>
    <w:rsid w:val="0076376B"/>
    <w:rsid w:val="007A14E1"/>
    <w:rsid w:val="007D546A"/>
    <w:rsid w:val="007E22E2"/>
    <w:rsid w:val="007F0C72"/>
    <w:rsid w:val="008032A5"/>
    <w:rsid w:val="00826C0D"/>
    <w:rsid w:val="008349E7"/>
    <w:rsid w:val="008363E9"/>
    <w:rsid w:val="00841E69"/>
    <w:rsid w:val="00852F59"/>
    <w:rsid w:val="00855731"/>
    <w:rsid w:val="0087136E"/>
    <w:rsid w:val="008909F6"/>
    <w:rsid w:val="0089567B"/>
    <w:rsid w:val="008A79AD"/>
    <w:rsid w:val="008B05D6"/>
    <w:rsid w:val="008D6AEA"/>
    <w:rsid w:val="00902DDD"/>
    <w:rsid w:val="009415E8"/>
    <w:rsid w:val="00941999"/>
    <w:rsid w:val="00962BCC"/>
    <w:rsid w:val="009A40ED"/>
    <w:rsid w:val="009B26DE"/>
    <w:rsid w:val="009B6805"/>
    <w:rsid w:val="009B780D"/>
    <w:rsid w:val="009C755D"/>
    <w:rsid w:val="009D2C15"/>
    <w:rsid w:val="009E2CB3"/>
    <w:rsid w:val="009E410C"/>
    <w:rsid w:val="009F1122"/>
    <w:rsid w:val="00A1005E"/>
    <w:rsid w:val="00A154E3"/>
    <w:rsid w:val="00A37F9D"/>
    <w:rsid w:val="00A70197"/>
    <w:rsid w:val="00A702BE"/>
    <w:rsid w:val="00AB2952"/>
    <w:rsid w:val="00AB5225"/>
    <w:rsid w:val="00AB6567"/>
    <w:rsid w:val="00AC7B2C"/>
    <w:rsid w:val="00B01F26"/>
    <w:rsid w:val="00B04703"/>
    <w:rsid w:val="00B10DB3"/>
    <w:rsid w:val="00B300D2"/>
    <w:rsid w:val="00B34E72"/>
    <w:rsid w:val="00B372A5"/>
    <w:rsid w:val="00B555EF"/>
    <w:rsid w:val="00B64227"/>
    <w:rsid w:val="00B71ADE"/>
    <w:rsid w:val="00B94ABA"/>
    <w:rsid w:val="00B9726D"/>
    <w:rsid w:val="00BA43AA"/>
    <w:rsid w:val="00BA701C"/>
    <w:rsid w:val="00BB026B"/>
    <w:rsid w:val="00BB132D"/>
    <w:rsid w:val="00BC075E"/>
    <w:rsid w:val="00BC491B"/>
    <w:rsid w:val="00BD220A"/>
    <w:rsid w:val="00BE4584"/>
    <w:rsid w:val="00BE72B9"/>
    <w:rsid w:val="00BE7DEC"/>
    <w:rsid w:val="00BF1125"/>
    <w:rsid w:val="00C02DA9"/>
    <w:rsid w:val="00C03756"/>
    <w:rsid w:val="00C12349"/>
    <w:rsid w:val="00C46091"/>
    <w:rsid w:val="00C5130E"/>
    <w:rsid w:val="00C56031"/>
    <w:rsid w:val="00C5626A"/>
    <w:rsid w:val="00C87437"/>
    <w:rsid w:val="00CA75BD"/>
    <w:rsid w:val="00CC1DDB"/>
    <w:rsid w:val="00D11FA7"/>
    <w:rsid w:val="00D22C6E"/>
    <w:rsid w:val="00D30327"/>
    <w:rsid w:val="00D5140E"/>
    <w:rsid w:val="00D61A30"/>
    <w:rsid w:val="00D718A4"/>
    <w:rsid w:val="00D73878"/>
    <w:rsid w:val="00D901BA"/>
    <w:rsid w:val="00DB6BF9"/>
    <w:rsid w:val="00E13694"/>
    <w:rsid w:val="00E17B10"/>
    <w:rsid w:val="00E377A5"/>
    <w:rsid w:val="00E43450"/>
    <w:rsid w:val="00E57245"/>
    <w:rsid w:val="00E6085E"/>
    <w:rsid w:val="00E6602F"/>
    <w:rsid w:val="00E70153"/>
    <w:rsid w:val="00E73B2E"/>
    <w:rsid w:val="00E92B7E"/>
    <w:rsid w:val="00EC6169"/>
    <w:rsid w:val="00EF42D1"/>
    <w:rsid w:val="00EF6EE8"/>
    <w:rsid w:val="00EF7B8E"/>
    <w:rsid w:val="00F0356A"/>
    <w:rsid w:val="00F15878"/>
    <w:rsid w:val="00F246FF"/>
    <w:rsid w:val="00F268D1"/>
    <w:rsid w:val="00F279F8"/>
    <w:rsid w:val="00F449E0"/>
    <w:rsid w:val="00F45491"/>
    <w:rsid w:val="00F50255"/>
    <w:rsid w:val="00F54BCD"/>
    <w:rsid w:val="00F66CA8"/>
    <w:rsid w:val="00F7094D"/>
    <w:rsid w:val="00F9651E"/>
    <w:rsid w:val="00FA1793"/>
    <w:rsid w:val="00FB0ECA"/>
    <w:rsid w:val="00FD4C3C"/>
    <w:rsid w:val="00FD5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4E3"/>
  </w:style>
  <w:style w:type="paragraph" w:styleId="Heading1">
    <w:name w:val="heading 1"/>
    <w:basedOn w:val="Normal"/>
    <w:next w:val="Normal"/>
    <w:link w:val="Heading1Char"/>
    <w:uiPriority w:val="9"/>
    <w:qFormat/>
    <w:pPr>
      <w:numPr>
        <w:numId w:val="22"/>
      </w:numPr>
      <w:spacing w:before="480" w:line="240" w:lineRule="auto"/>
      <w:outlineLvl w:val="0"/>
    </w:pPr>
    <w:rPr>
      <w:b/>
      <w:sz w:val="28"/>
      <w:szCs w:val="28"/>
    </w:rPr>
  </w:style>
  <w:style w:type="paragraph" w:styleId="Heading2">
    <w:name w:val="heading 2"/>
    <w:basedOn w:val="Normal"/>
    <w:next w:val="Normal"/>
    <w:link w:val="Heading2Char"/>
    <w:uiPriority w:val="9"/>
    <w:unhideWhenUsed/>
    <w:qFormat/>
    <w:pPr>
      <w:numPr>
        <w:ilvl w:val="1"/>
        <w:numId w:val="22"/>
      </w:numPr>
      <w:spacing w:before="320" w:line="240" w:lineRule="auto"/>
      <w:ind w:left="576"/>
      <w:outlineLvl w:val="1"/>
    </w:pPr>
    <w:rPr>
      <w:b/>
      <w:color w:val="00AB44"/>
      <w:sz w:val="28"/>
      <w:szCs w:val="28"/>
    </w:rPr>
  </w:style>
  <w:style w:type="paragraph" w:styleId="Heading3">
    <w:name w:val="heading 3"/>
    <w:basedOn w:val="Normal"/>
    <w:next w:val="Normal"/>
    <w:link w:val="Heading3Char"/>
    <w:uiPriority w:val="9"/>
    <w:unhideWhenUsed/>
    <w:qFormat/>
    <w:pPr>
      <w:numPr>
        <w:ilvl w:val="2"/>
        <w:numId w:val="22"/>
      </w:numPr>
      <w:spacing w:line="240" w:lineRule="auto"/>
      <w:outlineLvl w:val="2"/>
    </w:pPr>
    <w:rPr>
      <w:sz w:val="26"/>
      <w:szCs w:val="26"/>
    </w:rPr>
  </w:style>
  <w:style w:type="paragraph" w:styleId="Heading4">
    <w:name w:val="heading 4"/>
    <w:basedOn w:val="Normal"/>
    <w:next w:val="Normal"/>
    <w:uiPriority w:val="9"/>
    <w:semiHidden/>
    <w:unhideWhenUsed/>
    <w:qFormat/>
    <w:pPr>
      <w:keepNext/>
      <w:keepLines/>
      <w:numPr>
        <w:ilvl w:val="3"/>
        <w:numId w:val="22"/>
      </w:numPr>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numPr>
        <w:ilvl w:val="4"/>
        <w:numId w:val="22"/>
      </w:numPr>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numPr>
        <w:ilvl w:val="5"/>
        <w:numId w:val="22"/>
      </w:num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427F50"/>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F5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F5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180D"/>
    <w:pPr>
      <w:ind w:left="720"/>
      <w:contextualSpacing/>
    </w:pPr>
  </w:style>
  <w:style w:type="numbering" w:customStyle="1" w:styleId="CurrentList1">
    <w:name w:val="Current List1"/>
    <w:uiPriority w:val="99"/>
    <w:rsid w:val="005C180D"/>
    <w:pPr>
      <w:numPr>
        <w:numId w:val="6"/>
      </w:numPr>
    </w:pPr>
  </w:style>
  <w:style w:type="character" w:customStyle="1" w:styleId="Heading2Char">
    <w:name w:val="Heading 2 Char"/>
    <w:basedOn w:val="DefaultParagraphFont"/>
    <w:link w:val="Heading2"/>
    <w:uiPriority w:val="9"/>
    <w:rsid w:val="00082D23"/>
    <w:rPr>
      <w:b/>
      <w:color w:val="00AB44"/>
      <w:sz w:val="28"/>
      <w:szCs w:val="28"/>
    </w:rPr>
  </w:style>
  <w:style w:type="paragraph" w:styleId="NormalWeb">
    <w:name w:val="Normal (Web)"/>
    <w:basedOn w:val="Normal"/>
    <w:uiPriority w:val="99"/>
    <w:semiHidden/>
    <w:unhideWhenUsed/>
    <w:rsid w:val="00FD5C9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uiPriority w:val="9"/>
    <w:rsid w:val="00C5130E"/>
    <w:rPr>
      <w:sz w:val="26"/>
      <w:szCs w:val="26"/>
    </w:rPr>
  </w:style>
  <w:style w:type="character" w:customStyle="1" w:styleId="TitleChar">
    <w:name w:val="Title Char"/>
    <w:basedOn w:val="DefaultParagraphFont"/>
    <w:link w:val="Title"/>
    <w:uiPriority w:val="10"/>
    <w:rsid w:val="00C5130E"/>
    <w:rPr>
      <w:sz w:val="72"/>
      <w:szCs w:val="72"/>
    </w:rPr>
  </w:style>
  <w:style w:type="character" w:customStyle="1" w:styleId="Heading7Char">
    <w:name w:val="Heading 7 Char"/>
    <w:basedOn w:val="DefaultParagraphFont"/>
    <w:link w:val="Heading7"/>
    <w:uiPriority w:val="9"/>
    <w:semiHidden/>
    <w:rsid w:val="00427F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27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F5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427F50"/>
    <w:rPr>
      <w:b/>
      <w:bCs/>
    </w:rPr>
  </w:style>
  <w:style w:type="paragraph" w:styleId="TOC1">
    <w:name w:val="toc 1"/>
    <w:basedOn w:val="Normal"/>
    <w:next w:val="Normal"/>
    <w:autoRedefine/>
    <w:uiPriority w:val="39"/>
    <w:unhideWhenUsed/>
    <w:rsid w:val="00372378"/>
    <w:pPr>
      <w:spacing w:after="100"/>
    </w:pPr>
  </w:style>
  <w:style w:type="paragraph" w:styleId="TOC2">
    <w:name w:val="toc 2"/>
    <w:basedOn w:val="Normal"/>
    <w:next w:val="Normal"/>
    <w:autoRedefine/>
    <w:uiPriority w:val="39"/>
    <w:unhideWhenUsed/>
    <w:rsid w:val="00372378"/>
    <w:pPr>
      <w:spacing w:after="100"/>
      <w:ind w:left="220"/>
    </w:pPr>
  </w:style>
  <w:style w:type="character" w:styleId="Hyperlink">
    <w:name w:val="Hyperlink"/>
    <w:basedOn w:val="DefaultParagraphFont"/>
    <w:uiPriority w:val="99"/>
    <w:unhideWhenUsed/>
    <w:rsid w:val="00372378"/>
    <w:rPr>
      <w:color w:val="0000FF" w:themeColor="hyperlink"/>
      <w:u w:val="single"/>
    </w:rPr>
  </w:style>
  <w:style w:type="character" w:customStyle="1" w:styleId="Heading1Char">
    <w:name w:val="Heading 1 Char"/>
    <w:basedOn w:val="DefaultParagraphFont"/>
    <w:link w:val="Heading1"/>
    <w:uiPriority w:val="9"/>
    <w:rsid w:val="00372378"/>
    <w:rPr>
      <w:b/>
      <w:sz w:val="28"/>
      <w:szCs w:val="28"/>
    </w:rPr>
  </w:style>
  <w:style w:type="table" w:styleId="TableGrid">
    <w:name w:val="Table Grid"/>
    <w:basedOn w:val="TableNormal"/>
    <w:uiPriority w:val="39"/>
    <w:rsid w:val="000D620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B70"/>
    <w:rPr>
      <w:sz w:val="16"/>
      <w:szCs w:val="16"/>
    </w:rPr>
  </w:style>
  <w:style w:type="paragraph" w:styleId="CommentText">
    <w:name w:val="annotation text"/>
    <w:basedOn w:val="Normal"/>
    <w:link w:val="CommentTextChar"/>
    <w:uiPriority w:val="99"/>
    <w:unhideWhenUsed/>
    <w:rsid w:val="00634B70"/>
    <w:pPr>
      <w:spacing w:line="240" w:lineRule="auto"/>
    </w:pPr>
    <w:rPr>
      <w:sz w:val="20"/>
      <w:szCs w:val="20"/>
    </w:rPr>
  </w:style>
  <w:style w:type="character" w:customStyle="1" w:styleId="CommentTextChar">
    <w:name w:val="Comment Text Char"/>
    <w:basedOn w:val="DefaultParagraphFont"/>
    <w:link w:val="CommentText"/>
    <w:uiPriority w:val="99"/>
    <w:rsid w:val="00634B70"/>
    <w:rPr>
      <w:sz w:val="20"/>
      <w:szCs w:val="20"/>
    </w:rPr>
  </w:style>
  <w:style w:type="paragraph" w:styleId="CommentSubject">
    <w:name w:val="annotation subject"/>
    <w:basedOn w:val="CommentText"/>
    <w:next w:val="CommentText"/>
    <w:link w:val="CommentSubjectChar"/>
    <w:uiPriority w:val="99"/>
    <w:semiHidden/>
    <w:unhideWhenUsed/>
    <w:rsid w:val="00634B70"/>
    <w:rPr>
      <w:b/>
      <w:bCs/>
    </w:rPr>
  </w:style>
  <w:style w:type="character" w:customStyle="1" w:styleId="CommentSubjectChar">
    <w:name w:val="Comment Subject Char"/>
    <w:basedOn w:val="CommentTextChar"/>
    <w:link w:val="CommentSubject"/>
    <w:uiPriority w:val="99"/>
    <w:semiHidden/>
    <w:rsid w:val="00634B70"/>
    <w:rPr>
      <w:b/>
      <w:bCs/>
      <w:sz w:val="20"/>
      <w:szCs w:val="20"/>
    </w:rPr>
  </w:style>
  <w:style w:type="paragraph" w:styleId="FootnoteText">
    <w:name w:val="footnote text"/>
    <w:basedOn w:val="Normal"/>
    <w:link w:val="FootnoteTextChar"/>
    <w:uiPriority w:val="99"/>
    <w:semiHidden/>
    <w:unhideWhenUsed/>
    <w:rsid w:val="0089567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9567B"/>
    <w:rPr>
      <w:sz w:val="20"/>
      <w:szCs w:val="20"/>
    </w:rPr>
  </w:style>
  <w:style w:type="character" w:styleId="FootnoteReference">
    <w:name w:val="footnote reference"/>
    <w:basedOn w:val="DefaultParagraphFont"/>
    <w:uiPriority w:val="99"/>
    <w:semiHidden/>
    <w:unhideWhenUsed/>
    <w:rsid w:val="0089567B"/>
    <w:rPr>
      <w:vertAlign w:val="superscript"/>
    </w:rPr>
  </w:style>
  <w:style w:type="character" w:styleId="UnresolvedMention">
    <w:name w:val="Unresolved Mention"/>
    <w:basedOn w:val="DefaultParagraphFont"/>
    <w:uiPriority w:val="99"/>
    <w:semiHidden/>
    <w:unhideWhenUsed/>
    <w:rsid w:val="00200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03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16">
          <w:marLeft w:val="0"/>
          <w:marRight w:val="0"/>
          <w:marTop w:val="0"/>
          <w:marBottom w:val="0"/>
          <w:divBdr>
            <w:top w:val="none" w:sz="0" w:space="0" w:color="auto"/>
            <w:left w:val="none" w:sz="0" w:space="0" w:color="auto"/>
            <w:bottom w:val="none" w:sz="0" w:space="0" w:color="auto"/>
            <w:right w:val="none" w:sz="0" w:space="0" w:color="auto"/>
          </w:divBdr>
          <w:divsChild>
            <w:div w:id="1399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323">
      <w:bodyDiv w:val="1"/>
      <w:marLeft w:val="0"/>
      <w:marRight w:val="0"/>
      <w:marTop w:val="0"/>
      <w:marBottom w:val="0"/>
      <w:divBdr>
        <w:top w:val="none" w:sz="0" w:space="0" w:color="auto"/>
        <w:left w:val="none" w:sz="0" w:space="0" w:color="auto"/>
        <w:bottom w:val="none" w:sz="0" w:space="0" w:color="auto"/>
        <w:right w:val="none" w:sz="0" w:space="0" w:color="auto"/>
      </w:divBdr>
      <w:divsChild>
        <w:div w:id="1739863137">
          <w:marLeft w:val="0"/>
          <w:marRight w:val="0"/>
          <w:marTop w:val="0"/>
          <w:marBottom w:val="0"/>
          <w:divBdr>
            <w:top w:val="none" w:sz="0" w:space="0" w:color="auto"/>
            <w:left w:val="none" w:sz="0" w:space="0" w:color="auto"/>
            <w:bottom w:val="none" w:sz="0" w:space="0" w:color="auto"/>
            <w:right w:val="none" w:sz="0" w:space="0" w:color="auto"/>
          </w:divBdr>
          <w:divsChild>
            <w:div w:id="1302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2713">
      <w:bodyDiv w:val="1"/>
      <w:marLeft w:val="0"/>
      <w:marRight w:val="0"/>
      <w:marTop w:val="0"/>
      <w:marBottom w:val="0"/>
      <w:divBdr>
        <w:top w:val="none" w:sz="0" w:space="0" w:color="auto"/>
        <w:left w:val="none" w:sz="0" w:space="0" w:color="auto"/>
        <w:bottom w:val="none" w:sz="0" w:space="0" w:color="auto"/>
        <w:right w:val="none" w:sz="0" w:space="0" w:color="auto"/>
      </w:divBdr>
      <w:divsChild>
        <w:div w:id="411632670">
          <w:marLeft w:val="0"/>
          <w:marRight w:val="0"/>
          <w:marTop w:val="0"/>
          <w:marBottom w:val="0"/>
          <w:divBdr>
            <w:top w:val="none" w:sz="0" w:space="0" w:color="auto"/>
            <w:left w:val="none" w:sz="0" w:space="0" w:color="auto"/>
            <w:bottom w:val="none" w:sz="0" w:space="0" w:color="auto"/>
            <w:right w:val="none" w:sz="0" w:space="0" w:color="auto"/>
          </w:divBdr>
          <w:divsChild>
            <w:div w:id="1713193457">
              <w:marLeft w:val="0"/>
              <w:marRight w:val="0"/>
              <w:marTop w:val="0"/>
              <w:marBottom w:val="0"/>
              <w:divBdr>
                <w:top w:val="none" w:sz="0" w:space="0" w:color="auto"/>
                <w:left w:val="none" w:sz="0" w:space="0" w:color="auto"/>
                <w:bottom w:val="none" w:sz="0" w:space="0" w:color="auto"/>
                <w:right w:val="none" w:sz="0" w:space="0" w:color="auto"/>
              </w:divBdr>
            </w:div>
            <w:div w:id="1153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927">
      <w:bodyDiv w:val="1"/>
      <w:marLeft w:val="0"/>
      <w:marRight w:val="0"/>
      <w:marTop w:val="0"/>
      <w:marBottom w:val="0"/>
      <w:divBdr>
        <w:top w:val="none" w:sz="0" w:space="0" w:color="auto"/>
        <w:left w:val="none" w:sz="0" w:space="0" w:color="auto"/>
        <w:bottom w:val="none" w:sz="0" w:space="0" w:color="auto"/>
        <w:right w:val="none" w:sz="0" w:space="0" w:color="auto"/>
      </w:divBdr>
      <w:divsChild>
        <w:div w:id="1557233333">
          <w:marLeft w:val="0"/>
          <w:marRight w:val="0"/>
          <w:marTop w:val="0"/>
          <w:marBottom w:val="0"/>
          <w:divBdr>
            <w:top w:val="none" w:sz="0" w:space="0" w:color="auto"/>
            <w:left w:val="none" w:sz="0" w:space="0" w:color="auto"/>
            <w:bottom w:val="none" w:sz="0" w:space="0" w:color="auto"/>
            <w:right w:val="none" w:sz="0" w:space="0" w:color="auto"/>
          </w:divBdr>
          <w:divsChild>
            <w:div w:id="584609803">
              <w:marLeft w:val="0"/>
              <w:marRight w:val="0"/>
              <w:marTop w:val="0"/>
              <w:marBottom w:val="0"/>
              <w:divBdr>
                <w:top w:val="none" w:sz="0" w:space="0" w:color="auto"/>
                <w:left w:val="none" w:sz="0" w:space="0" w:color="auto"/>
                <w:bottom w:val="none" w:sz="0" w:space="0" w:color="auto"/>
                <w:right w:val="none" w:sz="0" w:space="0" w:color="auto"/>
              </w:divBdr>
            </w:div>
            <w:div w:id="1392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513">
      <w:bodyDiv w:val="1"/>
      <w:marLeft w:val="0"/>
      <w:marRight w:val="0"/>
      <w:marTop w:val="0"/>
      <w:marBottom w:val="0"/>
      <w:divBdr>
        <w:top w:val="none" w:sz="0" w:space="0" w:color="auto"/>
        <w:left w:val="none" w:sz="0" w:space="0" w:color="auto"/>
        <w:bottom w:val="none" w:sz="0" w:space="0" w:color="auto"/>
        <w:right w:val="none" w:sz="0" w:space="0" w:color="auto"/>
      </w:divBdr>
      <w:divsChild>
        <w:div w:id="851259312">
          <w:marLeft w:val="0"/>
          <w:marRight w:val="0"/>
          <w:marTop w:val="0"/>
          <w:marBottom w:val="0"/>
          <w:divBdr>
            <w:top w:val="none" w:sz="0" w:space="0" w:color="auto"/>
            <w:left w:val="none" w:sz="0" w:space="0" w:color="auto"/>
            <w:bottom w:val="none" w:sz="0" w:space="0" w:color="auto"/>
            <w:right w:val="none" w:sz="0" w:space="0" w:color="auto"/>
          </w:divBdr>
          <w:divsChild>
            <w:div w:id="1169295994">
              <w:marLeft w:val="0"/>
              <w:marRight w:val="0"/>
              <w:marTop w:val="0"/>
              <w:marBottom w:val="0"/>
              <w:divBdr>
                <w:top w:val="none" w:sz="0" w:space="0" w:color="auto"/>
                <w:left w:val="none" w:sz="0" w:space="0" w:color="auto"/>
                <w:bottom w:val="none" w:sz="0" w:space="0" w:color="auto"/>
                <w:right w:val="none" w:sz="0" w:space="0" w:color="auto"/>
              </w:divBdr>
            </w:div>
            <w:div w:id="2068844160">
              <w:marLeft w:val="0"/>
              <w:marRight w:val="0"/>
              <w:marTop w:val="0"/>
              <w:marBottom w:val="0"/>
              <w:divBdr>
                <w:top w:val="none" w:sz="0" w:space="0" w:color="auto"/>
                <w:left w:val="none" w:sz="0" w:space="0" w:color="auto"/>
                <w:bottom w:val="none" w:sz="0" w:space="0" w:color="auto"/>
                <w:right w:val="none" w:sz="0" w:space="0" w:color="auto"/>
              </w:divBdr>
            </w:div>
            <w:div w:id="1418987515">
              <w:marLeft w:val="0"/>
              <w:marRight w:val="0"/>
              <w:marTop w:val="0"/>
              <w:marBottom w:val="0"/>
              <w:divBdr>
                <w:top w:val="none" w:sz="0" w:space="0" w:color="auto"/>
                <w:left w:val="none" w:sz="0" w:space="0" w:color="auto"/>
                <w:bottom w:val="none" w:sz="0" w:space="0" w:color="auto"/>
                <w:right w:val="none" w:sz="0" w:space="0" w:color="auto"/>
              </w:divBdr>
            </w:div>
            <w:div w:id="981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9530">
      <w:bodyDiv w:val="1"/>
      <w:marLeft w:val="0"/>
      <w:marRight w:val="0"/>
      <w:marTop w:val="0"/>
      <w:marBottom w:val="0"/>
      <w:divBdr>
        <w:top w:val="none" w:sz="0" w:space="0" w:color="auto"/>
        <w:left w:val="none" w:sz="0" w:space="0" w:color="auto"/>
        <w:bottom w:val="none" w:sz="0" w:space="0" w:color="auto"/>
        <w:right w:val="none" w:sz="0" w:space="0" w:color="auto"/>
      </w:divBdr>
      <w:divsChild>
        <w:div w:id="2058891141">
          <w:marLeft w:val="0"/>
          <w:marRight w:val="0"/>
          <w:marTop w:val="0"/>
          <w:marBottom w:val="0"/>
          <w:divBdr>
            <w:top w:val="none" w:sz="0" w:space="0" w:color="auto"/>
            <w:left w:val="none" w:sz="0" w:space="0" w:color="auto"/>
            <w:bottom w:val="none" w:sz="0" w:space="0" w:color="auto"/>
            <w:right w:val="none" w:sz="0" w:space="0" w:color="auto"/>
          </w:divBdr>
          <w:divsChild>
            <w:div w:id="860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678">
      <w:bodyDiv w:val="1"/>
      <w:marLeft w:val="0"/>
      <w:marRight w:val="0"/>
      <w:marTop w:val="0"/>
      <w:marBottom w:val="0"/>
      <w:divBdr>
        <w:top w:val="none" w:sz="0" w:space="0" w:color="auto"/>
        <w:left w:val="none" w:sz="0" w:space="0" w:color="auto"/>
        <w:bottom w:val="none" w:sz="0" w:space="0" w:color="auto"/>
        <w:right w:val="none" w:sz="0" w:space="0" w:color="auto"/>
      </w:divBdr>
      <w:divsChild>
        <w:div w:id="365251536">
          <w:marLeft w:val="0"/>
          <w:marRight w:val="0"/>
          <w:marTop w:val="0"/>
          <w:marBottom w:val="0"/>
          <w:divBdr>
            <w:top w:val="none" w:sz="0" w:space="0" w:color="auto"/>
            <w:left w:val="none" w:sz="0" w:space="0" w:color="auto"/>
            <w:bottom w:val="none" w:sz="0" w:space="0" w:color="auto"/>
            <w:right w:val="none" w:sz="0" w:space="0" w:color="auto"/>
          </w:divBdr>
          <w:divsChild>
            <w:div w:id="1806661116">
              <w:marLeft w:val="0"/>
              <w:marRight w:val="0"/>
              <w:marTop w:val="0"/>
              <w:marBottom w:val="0"/>
              <w:divBdr>
                <w:top w:val="none" w:sz="0" w:space="0" w:color="auto"/>
                <w:left w:val="none" w:sz="0" w:space="0" w:color="auto"/>
                <w:bottom w:val="none" w:sz="0" w:space="0" w:color="auto"/>
                <w:right w:val="none" w:sz="0" w:space="0" w:color="auto"/>
              </w:divBdr>
            </w:div>
            <w:div w:id="1628660809">
              <w:marLeft w:val="0"/>
              <w:marRight w:val="0"/>
              <w:marTop w:val="0"/>
              <w:marBottom w:val="0"/>
              <w:divBdr>
                <w:top w:val="none" w:sz="0" w:space="0" w:color="auto"/>
                <w:left w:val="none" w:sz="0" w:space="0" w:color="auto"/>
                <w:bottom w:val="none" w:sz="0" w:space="0" w:color="auto"/>
                <w:right w:val="none" w:sz="0" w:space="0" w:color="auto"/>
              </w:divBdr>
            </w:div>
            <w:div w:id="1846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1018">
      <w:bodyDiv w:val="1"/>
      <w:marLeft w:val="0"/>
      <w:marRight w:val="0"/>
      <w:marTop w:val="0"/>
      <w:marBottom w:val="0"/>
      <w:divBdr>
        <w:top w:val="none" w:sz="0" w:space="0" w:color="auto"/>
        <w:left w:val="none" w:sz="0" w:space="0" w:color="auto"/>
        <w:bottom w:val="none" w:sz="0" w:space="0" w:color="auto"/>
        <w:right w:val="none" w:sz="0" w:space="0" w:color="auto"/>
      </w:divBdr>
      <w:divsChild>
        <w:div w:id="1626617797">
          <w:marLeft w:val="0"/>
          <w:marRight w:val="0"/>
          <w:marTop w:val="0"/>
          <w:marBottom w:val="0"/>
          <w:divBdr>
            <w:top w:val="none" w:sz="0" w:space="0" w:color="auto"/>
            <w:left w:val="none" w:sz="0" w:space="0" w:color="auto"/>
            <w:bottom w:val="none" w:sz="0" w:space="0" w:color="auto"/>
            <w:right w:val="none" w:sz="0" w:space="0" w:color="auto"/>
          </w:divBdr>
          <w:divsChild>
            <w:div w:id="151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720">
      <w:bodyDiv w:val="1"/>
      <w:marLeft w:val="0"/>
      <w:marRight w:val="0"/>
      <w:marTop w:val="0"/>
      <w:marBottom w:val="0"/>
      <w:divBdr>
        <w:top w:val="none" w:sz="0" w:space="0" w:color="auto"/>
        <w:left w:val="none" w:sz="0" w:space="0" w:color="auto"/>
        <w:bottom w:val="none" w:sz="0" w:space="0" w:color="auto"/>
        <w:right w:val="none" w:sz="0" w:space="0" w:color="auto"/>
      </w:divBdr>
      <w:divsChild>
        <w:div w:id="1903786176">
          <w:marLeft w:val="0"/>
          <w:marRight w:val="0"/>
          <w:marTop w:val="0"/>
          <w:marBottom w:val="0"/>
          <w:divBdr>
            <w:top w:val="none" w:sz="0" w:space="0" w:color="auto"/>
            <w:left w:val="none" w:sz="0" w:space="0" w:color="auto"/>
            <w:bottom w:val="none" w:sz="0" w:space="0" w:color="auto"/>
            <w:right w:val="none" w:sz="0" w:space="0" w:color="auto"/>
          </w:divBdr>
          <w:divsChild>
            <w:div w:id="579215140">
              <w:marLeft w:val="0"/>
              <w:marRight w:val="0"/>
              <w:marTop w:val="0"/>
              <w:marBottom w:val="0"/>
              <w:divBdr>
                <w:top w:val="none" w:sz="0" w:space="0" w:color="auto"/>
                <w:left w:val="none" w:sz="0" w:space="0" w:color="auto"/>
                <w:bottom w:val="none" w:sz="0" w:space="0" w:color="auto"/>
                <w:right w:val="none" w:sz="0" w:space="0" w:color="auto"/>
              </w:divBdr>
            </w:div>
            <w:div w:id="1038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3736">
      <w:bodyDiv w:val="1"/>
      <w:marLeft w:val="0"/>
      <w:marRight w:val="0"/>
      <w:marTop w:val="0"/>
      <w:marBottom w:val="0"/>
      <w:divBdr>
        <w:top w:val="none" w:sz="0" w:space="0" w:color="auto"/>
        <w:left w:val="none" w:sz="0" w:space="0" w:color="auto"/>
        <w:bottom w:val="none" w:sz="0" w:space="0" w:color="auto"/>
        <w:right w:val="none" w:sz="0" w:space="0" w:color="auto"/>
      </w:divBdr>
      <w:divsChild>
        <w:div w:id="2053655077">
          <w:marLeft w:val="0"/>
          <w:marRight w:val="0"/>
          <w:marTop w:val="0"/>
          <w:marBottom w:val="0"/>
          <w:divBdr>
            <w:top w:val="none" w:sz="0" w:space="0" w:color="auto"/>
            <w:left w:val="none" w:sz="0" w:space="0" w:color="auto"/>
            <w:bottom w:val="none" w:sz="0" w:space="0" w:color="auto"/>
            <w:right w:val="none" w:sz="0" w:space="0" w:color="auto"/>
          </w:divBdr>
          <w:divsChild>
            <w:div w:id="1732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590">
      <w:bodyDiv w:val="1"/>
      <w:marLeft w:val="0"/>
      <w:marRight w:val="0"/>
      <w:marTop w:val="0"/>
      <w:marBottom w:val="0"/>
      <w:divBdr>
        <w:top w:val="none" w:sz="0" w:space="0" w:color="auto"/>
        <w:left w:val="none" w:sz="0" w:space="0" w:color="auto"/>
        <w:bottom w:val="none" w:sz="0" w:space="0" w:color="auto"/>
        <w:right w:val="none" w:sz="0" w:space="0" w:color="auto"/>
      </w:divBdr>
      <w:divsChild>
        <w:div w:id="1066950403">
          <w:marLeft w:val="0"/>
          <w:marRight w:val="0"/>
          <w:marTop w:val="0"/>
          <w:marBottom w:val="0"/>
          <w:divBdr>
            <w:top w:val="none" w:sz="0" w:space="0" w:color="auto"/>
            <w:left w:val="none" w:sz="0" w:space="0" w:color="auto"/>
            <w:bottom w:val="none" w:sz="0" w:space="0" w:color="auto"/>
            <w:right w:val="none" w:sz="0" w:space="0" w:color="auto"/>
          </w:divBdr>
          <w:divsChild>
            <w:div w:id="72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8225">
      <w:bodyDiv w:val="1"/>
      <w:marLeft w:val="0"/>
      <w:marRight w:val="0"/>
      <w:marTop w:val="0"/>
      <w:marBottom w:val="0"/>
      <w:divBdr>
        <w:top w:val="none" w:sz="0" w:space="0" w:color="auto"/>
        <w:left w:val="none" w:sz="0" w:space="0" w:color="auto"/>
        <w:bottom w:val="none" w:sz="0" w:space="0" w:color="auto"/>
        <w:right w:val="none" w:sz="0" w:space="0" w:color="auto"/>
      </w:divBdr>
    </w:div>
    <w:div w:id="722339065">
      <w:bodyDiv w:val="1"/>
      <w:marLeft w:val="0"/>
      <w:marRight w:val="0"/>
      <w:marTop w:val="0"/>
      <w:marBottom w:val="0"/>
      <w:divBdr>
        <w:top w:val="none" w:sz="0" w:space="0" w:color="auto"/>
        <w:left w:val="none" w:sz="0" w:space="0" w:color="auto"/>
        <w:bottom w:val="none" w:sz="0" w:space="0" w:color="auto"/>
        <w:right w:val="none" w:sz="0" w:space="0" w:color="auto"/>
      </w:divBdr>
      <w:divsChild>
        <w:div w:id="61802501">
          <w:marLeft w:val="0"/>
          <w:marRight w:val="0"/>
          <w:marTop w:val="0"/>
          <w:marBottom w:val="0"/>
          <w:divBdr>
            <w:top w:val="none" w:sz="0" w:space="0" w:color="auto"/>
            <w:left w:val="none" w:sz="0" w:space="0" w:color="auto"/>
            <w:bottom w:val="none" w:sz="0" w:space="0" w:color="auto"/>
            <w:right w:val="none" w:sz="0" w:space="0" w:color="auto"/>
          </w:divBdr>
          <w:divsChild>
            <w:div w:id="879903354">
              <w:marLeft w:val="0"/>
              <w:marRight w:val="0"/>
              <w:marTop w:val="0"/>
              <w:marBottom w:val="0"/>
              <w:divBdr>
                <w:top w:val="none" w:sz="0" w:space="0" w:color="auto"/>
                <w:left w:val="none" w:sz="0" w:space="0" w:color="auto"/>
                <w:bottom w:val="none" w:sz="0" w:space="0" w:color="auto"/>
                <w:right w:val="none" w:sz="0" w:space="0" w:color="auto"/>
              </w:divBdr>
            </w:div>
            <w:div w:id="1494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747">
      <w:bodyDiv w:val="1"/>
      <w:marLeft w:val="0"/>
      <w:marRight w:val="0"/>
      <w:marTop w:val="0"/>
      <w:marBottom w:val="0"/>
      <w:divBdr>
        <w:top w:val="none" w:sz="0" w:space="0" w:color="auto"/>
        <w:left w:val="none" w:sz="0" w:space="0" w:color="auto"/>
        <w:bottom w:val="none" w:sz="0" w:space="0" w:color="auto"/>
        <w:right w:val="none" w:sz="0" w:space="0" w:color="auto"/>
      </w:divBdr>
      <w:divsChild>
        <w:div w:id="2134859554">
          <w:marLeft w:val="0"/>
          <w:marRight w:val="0"/>
          <w:marTop w:val="0"/>
          <w:marBottom w:val="0"/>
          <w:divBdr>
            <w:top w:val="none" w:sz="0" w:space="0" w:color="auto"/>
            <w:left w:val="none" w:sz="0" w:space="0" w:color="auto"/>
            <w:bottom w:val="none" w:sz="0" w:space="0" w:color="auto"/>
            <w:right w:val="none" w:sz="0" w:space="0" w:color="auto"/>
          </w:divBdr>
          <w:divsChild>
            <w:div w:id="9498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3590">
      <w:bodyDiv w:val="1"/>
      <w:marLeft w:val="0"/>
      <w:marRight w:val="0"/>
      <w:marTop w:val="0"/>
      <w:marBottom w:val="0"/>
      <w:divBdr>
        <w:top w:val="none" w:sz="0" w:space="0" w:color="auto"/>
        <w:left w:val="none" w:sz="0" w:space="0" w:color="auto"/>
        <w:bottom w:val="none" w:sz="0" w:space="0" w:color="auto"/>
        <w:right w:val="none" w:sz="0" w:space="0" w:color="auto"/>
      </w:divBdr>
      <w:divsChild>
        <w:div w:id="407001199">
          <w:marLeft w:val="0"/>
          <w:marRight w:val="0"/>
          <w:marTop w:val="0"/>
          <w:marBottom w:val="0"/>
          <w:divBdr>
            <w:top w:val="none" w:sz="0" w:space="0" w:color="auto"/>
            <w:left w:val="none" w:sz="0" w:space="0" w:color="auto"/>
            <w:bottom w:val="none" w:sz="0" w:space="0" w:color="auto"/>
            <w:right w:val="none" w:sz="0" w:space="0" w:color="auto"/>
          </w:divBdr>
          <w:divsChild>
            <w:div w:id="2055616268">
              <w:marLeft w:val="0"/>
              <w:marRight w:val="0"/>
              <w:marTop w:val="0"/>
              <w:marBottom w:val="0"/>
              <w:divBdr>
                <w:top w:val="none" w:sz="0" w:space="0" w:color="auto"/>
                <w:left w:val="none" w:sz="0" w:space="0" w:color="auto"/>
                <w:bottom w:val="none" w:sz="0" w:space="0" w:color="auto"/>
                <w:right w:val="none" w:sz="0" w:space="0" w:color="auto"/>
              </w:divBdr>
            </w:div>
            <w:div w:id="1752043080">
              <w:marLeft w:val="0"/>
              <w:marRight w:val="0"/>
              <w:marTop w:val="0"/>
              <w:marBottom w:val="0"/>
              <w:divBdr>
                <w:top w:val="none" w:sz="0" w:space="0" w:color="auto"/>
                <w:left w:val="none" w:sz="0" w:space="0" w:color="auto"/>
                <w:bottom w:val="none" w:sz="0" w:space="0" w:color="auto"/>
                <w:right w:val="none" w:sz="0" w:space="0" w:color="auto"/>
              </w:divBdr>
            </w:div>
            <w:div w:id="1569874905">
              <w:marLeft w:val="0"/>
              <w:marRight w:val="0"/>
              <w:marTop w:val="0"/>
              <w:marBottom w:val="0"/>
              <w:divBdr>
                <w:top w:val="none" w:sz="0" w:space="0" w:color="auto"/>
                <w:left w:val="none" w:sz="0" w:space="0" w:color="auto"/>
                <w:bottom w:val="none" w:sz="0" w:space="0" w:color="auto"/>
                <w:right w:val="none" w:sz="0" w:space="0" w:color="auto"/>
              </w:divBdr>
            </w:div>
            <w:div w:id="773521799">
              <w:marLeft w:val="0"/>
              <w:marRight w:val="0"/>
              <w:marTop w:val="0"/>
              <w:marBottom w:val="0"/>
              <w:divBdr>
                <w:top w:val="none" w:sz="0" w:space="0" w:color="auto"/>
                <w:left w:val="none" w:sz="0" w:space="0" w:color="auto"/>
                <w:bottom w:val="none" w:sz="0" w:space="0" w:color="auto"/>
                <w:right w:val="none" w:sz="0" w:space="0" w:color="auto"/>
              </w:divBdr>
            </w:div>
            <w:div w:id="806355549">
              <w:marLeft w:val="0"/>
              <w:marRight w:val="0"/>
              <w:marTop w:val="0"/>
              <w:marBottom w:val="0"/>
              <w:divBdr>
                <w:top w:val="none" w:sz="0" w:space="0" w:color="auto"/>
                <w:left w:val="none" w:sz="0" w:space="0" w:color="auto"/>
                <w:bottom w:val="none" w:sz="0" w:space="0" w:color="auto"/>
                <w:right w:val="none" w:sz="0" w:space="0" w:color="auto"/>
              </w:divBdr>
            </w:div>
            <w:div w:id="1121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607">
      <w:bodyDiv w:val="1"/>
      <w:marLeft w:val="0"/>
      <w:marRight w:val="0"/>
      <w:marTop w:val="0"/>
      <w:marBottom w:val="0"/>
      <w:divBdr>
        <w:top w:val="none" w:sz="0" w:space="0" w:color="auto"/>
        <w:left w:val="none" w:sz="0" w:space="0" w:color="auto"/>
        <w:bottom w:val="none" w:sz="0" w:space="0" w:color="auto"/>
        <w:right w:val="none" w:sz="0" w:space="0" w:color="auto"/>
      </w:divBdr>
      <w:divsChild>
        <w:div w:id="507445389">
          <w:marLeft w:val="0"/>
          <w:marRight w:val="0"/>
          <w:marTop w:val="0"/>
          <w:marBottom w:val="0"/>
          <w:divBdr>
            <w:top w:val="none" w:sz="0" w:space="0" w:color="auto"/>
            <w:left w:val="none" w:sz="0" w:space="0" w:color="auto"/>
            <w:bottom w:val="none" w:sz="0" w:space="0" w:color="auto"/>
            <w:right w:val="none" w:sz="0" w:space="0" w:color="auto"/>
          </w:divBdr>
          <w:divsChild>
            <w:div w:id="801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2482">
      <w:bodyDiv w:val="1"/>
      <w:marLeft w:val="0"/>
      <w:marRight w:val="0"/>
      <w:marTop w:val="0"/>
      <w:marBottom w:val="0"/>
      <w:divBdr>
        <w:top w:val="none" w:sz="0" w:space="0" w:color="auto"/>
        <w:left w:val="none" w:sz="0" w:space="0" w:color="auto"/>
        <w:bottom w:val="none" w:sz="0" w:space="0" w:color="auto"/>
        <w:right w:val="none" w:sz="0" w:space="0" w:color="auto"/>
      </w:divBdr>
      <w:divsChild>
        <w:div w:id="1251618434">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9985">
      <w:bodyDiv w:val="1"/>
      <w:marLeft w:val="0"/>
      <w:marRight w:val="0"/>
      <w:marTop w:val="0"/>
      <w:marBottom w:val="0"/>
      <w:divBdr>
        <w:top w:val="none" w:sz="0" w:space="0" w:color="auto"/>
        <w:left w:val="none" w:sz="0" w:space="0" w:color="auto"/>
        <w:bottom w:val="none" w:sz="0" w:space="0" w:color="auto"/>
        <w:right w:val="none" w:sz="0" w:space="0" w:color="auto"/>
      </w:divBdr>
      <w:divsChild>
        <w:div w:id="1083064890">
          <w:marLeft w:val="0"/>
          <w:marRight w:val="0"/>
          <w:marTop w:val="0"/>
          <w:marBottom w:val="0"/>
          <w:divBdr>
            <w:top w:val="none" w:sz="0" w:space="0" w:color="auto"/>
            <w:left w:val="none" w:sz="0" w:space="0" w:color="auto"/>
            <w:bottom w:val="none" w:sz="0" w:space="0" w:color="auto"/>
            <w:right w:val="none" w:sz="0" w:space="0" w:color="auto"/>
          </w:divBdr>
          <w:divsChild>
            <w:div w:id="261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0607">
      <w:bodyDiv w:val="1"/>
      <w:marLeft w:val="0"/>
      <w:marRight w:val="0"/>
      <w:marTop w:val="0"/>
      <w:marBottom w:val="0"/>
      <w:divBdr>
        <w:top w:val="none" w:sz="0" w:space="0" w:color="auto"/>
        <w:left w:val="none" w:sz="0" w:space="0" w:color="auto"/>
        <w:bottom w:val="none" w:sz="0" w:space="0" w:color="auto"/>
        <w:right w:val="none" w:sz="0" w:space="0" w:color="auto"/>
      </w:divBdr>
      <w:divsChild>
        <w:div w:id="847795881">
          <w:marLeft w:val="0"/>
          <w:marRight w:val="0"/>
          <w:marTop w:val="0"/>
          <w:marBottom w:val="0"/>
          <w:divBdr>
            <w:top w:val="none" w:sz="0" w:space="0" w:color="auto"/>
            <w:left w:val="none" w:sz="0" w:space="0" w:color="auto"/>
            <w:bottom w:val="none" w:sz="0" w:space="0" w:color="auto"/>
            <w:right w:val="none" w:sz="0" w:space="0" w:color="auto"/>
          </w:divBdr>
          <w:divsChild>
            <w:div w:id="204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423">
      <w:bodyDiv w:val="1"/>
      <w:marLeft w:val="0"/>
      <w:marRight w:val="0"/>
      <w:marTop w:val="0"/>
      <w:marBottom w:val="0"/>
      <w:divBdr>
        <w:top w:val="none" w:sz="0" w:space="0" w:color="auto"/>
        <w:left w:val="none" w:sz="0" w:space="0" w:color="auto"/>
        <w:bottom w:val="none" w:sz="0" w:space="0" w:color="auto"/>
        <w:right w:val="none" w:sz="0" w:space="0" w:color="auto"/>
      </w:divBdr>
      <w:divsChild>
        <w:div w:id="438137876">
          <w:marLeft w:val="0"/>
          <w:marRight w:val="0"/>
          <w:marTop w:val="0"/>
          <w:marBottom w:val="0"/>
          <w:divBdr>
            <w:top w:val="none" w:sz="0" w:space="0" w:color="auto"/>
            <w:left w:val="none" w:sz="0" w:space="0" w:color="auto"/>
            <w:bottom w:val="none" w:sz="0" w:space="0" w:color="auto"/>
            <w:right w:val="none" w:sz="0" w:space="0" w:color="auto"/>
          </w:divBdr>
          <w:divsChild>
            <w:div w:id="526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6201">
      <w:bodyDiv w:val="1"/>
      <w:marLeft w:val="0"/>
      <w:marRight w:val="0"/>
      <w:marTop w:val="0"/>
      <w:marBottom w:val="0"/>
      <w:divBdr>
        <w:top w:val="none" w:sz="0" w:space="0" w:color="auto"/>
        <w:left w:val="none" w:sz="0" w:space="0" w:color="auto"/>
        <w:bottom w:val="none" w:sz="0" w:space="0" w:color="auto"/>
        <w:right w:val="none" w:sz="0" w:space="0" w:color="auto"/>
      </w:divBdr>
      <w:divsChild>
        <w:div w:id="863178271">
          <w:marLeft w:val="0"/>
          <w:marRight w:val="0"/>
          <w:marTop w:val="0"/>
          <w:marBottom w:val="0"/>
          <w:divBdr>
            <w:top w:val="none" w:sz="0" w:space="0" w:color="auto"/>
            <w:left w:val="none" w:sz="0" w:space="0" w:color="auto"/>
            <w:bottom w:val="none" w:sz="0" w:space="0" w:color="auto"/>
            <w:right w:val="none" w:sz="0" w:space="0" w:color="auto"/>
          </w:divBdr>
          <w:divsChild>
            <w:div w:id="1486044977">
              <w:marLeft w:val="0"/>
              <w:marRight w:val="0"/>
              <w:marTop w:val="0"/>
              <w:marBottom w:val="0"/>
              <w:divBdr>
                <w:top w:val="none" w:sz="0" w:space="0" w:color="auto"/>
                <w:left w:val="none" w:sz="0" w:space="0" w:color="auto"/>
                <w:bottom w:val="none" w:sz="0" w:space="0" w:color="auto"/>
                <w:right w:val="none" w:sz="0" w:space="0" w:color="auto"/>
              </w:divBdr>
            </w:div>
            <w:div w:id="1670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64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3">
          <w:marLeft w:val="0"/>
          <w:marRight w:val="0"/>
          <w:marTop w:val="0"/>
          <w:marBottom w:val="0"/>
          <w:divBdr>
            <w:top w:val="none" w:sz="0" w:space="0" w:color="auto"/>
            <w:left w:val="none" w:sz="0" w:space="0" w:color="auto"/>
            <w:bottom w:val="none" w:sz="0" w:space="0" w:color="auto"/>
            <w:right w:val="none" w:sz="0" w:space="0" w:color="auto"/>
          </w:divBdr>
          <w:divsChild>
            <w:div w:id="20744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9352">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6900">
      <w:bodyDiv w:val="1"/>
      <w:marLeft w:val="0"/>
      <w:marRight w:val="0"/>
      <w:marTop w:val="0"/>
      <w:marBottom w:val="0"/>
      <w:divBdr>
        <w:top w:val="none" w:sz="0" w:space="0" w:color="auto"/>
        <w:left w:val="none" w:sz="0" w:space="0" w:color="auto"/>
        <w:bottom w:val="none" w:sz="0" w:space="0" w:color="auto"/>
        <w:right w:val="none" w:sz="0" w:space="0" w:color="auto"/>
      </w:divBdr>
      <w:divsChild>
        <w:div w:id="1888224038">
          <w:marLeft w:val="0"/>
          <w:marRight w:val="0"/>
          <w:marTop w:val="0"/>
          <w:marBottom w:val="0"/>
          <w:divBdr>
            <w:top w:val="none" w:sz="0" w:space="0" w:color="auto"/>
            <w:left w:val="none" w:sz="0" w:space="0" w:color="auto"/>
            <w:bottom w:val="none" w:sz="0" w:space="0" w:color="auto"/>
            <w:right w:val="none" w:sz="0" w:space="0" w:color="auto"/>
          </w:divBdr>
          <w:divsChild>
            <w:div w:id="1508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665">
      <w:bodyDiv w:val="1"/>
      <w:marLeft w:val="0"/>
      <w:marRight w:val="0"/>
      <w:marTop w:val="0"/>
      <w:marBottom w:val="0"/>
      <w:divBdr>
        <w:top w:val="none" w:sz="0" w:space="0" w:color="auto"/>
        <w:left w:val="none" w:sz="0" w:space="0" w:color="auto"/>
        <w:bottom w:val="none" w:sz="0" w:space="0" w:color="auto"/>
        <w:right w:val="none" w:sz="0" w:space="0" w:color="auto"/>
      </w:divBdr>
      <w:divsChild>
        <w:div w:id="293102614">
          <w:marLeft w:val="0"/>
          <w:marRight w:val="0"/>
          <w:marTop w:val="0"/>
          <w:marBottom w:val="0"/>
          <w:divBdr>
            <w:top w:val="none" w:sz="0" w:space="0" w:color="auto"/>
            <w:left w:val="none" w:sz="0" w:space="0" w:color="auto"/>
            <w:bottom w:val="none" w:sz="0" w:space="0" w:color="auto"/>
            <w:right w:val="none" w:sz="0" w:space="0" w:color="auto"/>
          </w:divBdr>
          <w:divsChild>
            <w:div w:id="470899761">
              <w:marLeft w:val="0"/>
              <w:marRight w:val="0"/>
              <w:marTop w:val="0"/>
              <w:marBottom w:val="0"/>
              <w:divBdr>
                <w:top w:val="none" w:sz="0" w:space="0" w:color="auto"/>
                <w:left w:val="none" w:sz="0" w:space="0" w:color="auto"/>
                <w:bottom w:val="none" w:sz="0" w:space="0" w:color="auto"/>
                <w:right w:val="none" w:sz="0" w:space="0" w:color="auto"/>
              </w:divBdr>
            </w:div>
            <w:div w:id="1559592416">
              <w:marLeft w:val="0"/>
              <w:marRight w:val="0"/>
              <w:marTop w:val="0"/>
              <w:marBottom w:val="0"/>
              <w:divBdr>
                <w:top w:val="none" w:sz="0" w:space="0" w:color="auto"/>
                <w:left w:val="none" w:sz="0" w:space="0" w:color="auto"/>
                <w:bottom w:val="none" w:sz="0" w:space="0" w:color="auto"/>
                <w:right w:val="none" w:sz="0" w:space="0" w:color="auto"/>
              </w:divBdr>
            </w:div>
            <w:div w:id="423308811">
              <w:marLeft w:val="0"/>
              <w:marRight w:val="0"/>
              <w:marTop w:val="0"/>
              <w:marBottom w:val="0"/>
              <w:divBdr>
                <w:top w:val="none" w:sz="0" w:space="0" w:color="auto"/>
                <w:left w:val="none" w:sz="0" w:space="0" w:color="auto"/>
                <w:bottom w:val="none" w:sz="0" w:space="0" w:color="auto"/>
                <w:right w:val="none" w:sz="0" w:space="0" w:color="auto"/>
              </w:divBdr>
            </w:div>
            <w:div w:id="1842115919">
              <w:marLeft w:val="0"/>
              <w:marRight w:val="0"/>
              <w:marTop w:val="0"/>
              <w:marBottom w:val="0"/>
              <w:divBdr>
                <w:top w:val="none" w:sz="0" w:space="0" w:color="auto"/>
                <w:left w:val="none" w:sz="0" w:space="0" w:color="auto"/>
                <w:bottom w:val="none" w:sz="0" w:space="0" w:color="auto"/>
                <w:right w:val="none" w:sz="0" w:space="0" w:color="auto"/>
              </w:divBdr>
            </w:div>
            <w:div w:id="275452227">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465662327">
      <w:bodyDiv w:val="1"/>
      <w:marLeft w:val="0"/>
      <w:marRight w:val="0"/>
      <w:marTop w:val="0"/>
      <w:marBottom w:val="0"/>
      <w:divBdr>
        <w:top w:val="none" w:sz="0" w:space="0" w:color="auto"/>
        <w:left w:val="none" w:sz="0" w:space="0" w:color="auto"/>
        <w:bottom w:val="none" w:sz="0" w:space="0" w:color="auto"/>
        <w:right w:val="none" w:sz="0" w:space="0" w:color="auto"/>
      </w:divBdr>
      <w:divsChild>
        <w:div w:id="311253054">
          <w:marLeft w:val="0"/>
          <w:marRight w:val="0"/>
          <w:marTop w:val="0"/>
          <w:marBottom w:val="0"/>
          <w:divBdr>
            <w:top w:val="none" w:sz="0" w:space="0" w:color="auto"/>
            <w:left w:val="none" w:sz="0" w:space="0" w:color="auto"/>
            <w:bottom w:val="none" w:sz="0" w:space="0" w:color="auto"/>
            <w:right w:val="none" w:sz="0" w:space="0" w:color="auto"/>
          </w:divBdr>
          <w:divsChild>
            <w:div w:id="593829962">
              <w:marLeft w:val="0"/>
              <w:marRight w:val="0"/>
              <w:marTop w:val="0"/>
              <w:marBottom w:val="0"/>
              <w:divBdr>
                <w:top w:val="none" w:sz="0" w:space="0" w:color="auto"/>
                <w:left w:val="none" w:sz="0" w:space="0" w:color="auto"/>
                <w:bottom w:val="none" w:sz="0" w:space="0" w:color="auto"/>
                <w:right w:val="none" w:sz="0" w:space="0" w:color="auto"/>
              </w:divBdr>
            </w:div>
            <w:div w:id="124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092">
      <w:bodyDiv w:val="1"/>
      <w:marLeft w:val="0"/>
      <w:marRight w:val="0"/>
      <w:marTop w:val="0"/>
      <w:marBottom w:val="0"/>
      <w:divBdr>
        <w:top w:val="none" w:sz="0" w:space="0" w:color="auto"/>
        <w:left w:val="none" w:sz="0" w:space="0" w:color="auto"/>
        <w:bottom w:val="none" w:sz="0" w:space="0" w:color="auto"/>
        <w:right w:val="none" w:sz="0" w:space="0" w:color="auto"/>
      </w:divBdr>
      <w:divsChild>
        <w:div w:id="818227">
          <w:marLeft w:val="0"/>
          <w:marRight w:val="0"/>
          <w:marTop w:val="0"/>
          <w:marBottom w:val="0"/>
          <w:divBdr>
            <w:top w:val="none" w:sz="0" w:space="0" w:color="auto"/>
            <w:left w:val="none" w:sz="0" w:space="0" w:color="auto"/>
            <w:bottom w:val="none" w:sz="0" w:space="0" w:color="auto"/>
            <w:right w:val="none" w:sz="0" w:space="0" w:color="auto"/>
          </w:divBdr>
          <w:divsChild>
            <w:div w:id="2049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5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5">
          <w:marLeft w:val="0"/>
          <w:marRight w:val="0"/>
          <w:marTop w:val="0"/>
          <w:marBottom w:val="0"/>
          <w:divBdr>
            <w:top w:val="none" w:sz="0" w:space="0" w:color="auto"/>
            <w:left w:val="none" w:sz="0" w:space="0" w:color="auto"/>
            <w:bottom w:val="none" w:sz="0" w:space="0" w:color="auto"/>
            <w:right w:val="none" w:sz="0" w:space="0" w:color="auto"/>
          </w:divBdr>
          <w:divsChild>
            <w:div w:id="246498146">
              <w:marLeft w:val="0"/>
              <w:marRight w:val="0"/>
              <w:marTop w:val="0"/>
              <w:marBottom w:val="0"/>
              <w:divBdr>
                <w:top w:val="none" w:sz="0" w:space="0" w:color="auto"/>
                <w:left w:val="none" w:sz="0" w:space="0" w:color="auto"/>
                <w:bottom w:val="none" w:sz="0" w:space="0" w:color="auto"/>
                <w:right w:val="none" w:sz="0" w:space="0" w:color="auto"/>
              </w:divBdr>
            </w:div>
            <w:div w:id="290786032">
              <w:marLeft w:val="0"/>
              <w:marRight w:val="0"/>
              <w:marTop w:val="0"/>
              <w:marBottom w:val="0"/>
              <w:divBdr>
                <w:top w:val="none" w:sz="0" w:space="0" w:color="auto"/>
                <w:left w:val="none" w:sz="0" w:space="0" w:color="auto"/>
                <w:bottom w:val="none" w:sz="0" w:space="0" w:color="auto"/>
                <w:right w:val="none" w:sz="0" w:space="0" w:color="auto"/>
              </w:divBdr>
            </w:div>
            <w:div w:id="587496466">
              <w:marLeft w:val="0"/>
              <w:marRight w:val="0"/>
              <w:marTop w:val="0"/>
              <w:marBottom w:val="0"/>
              <w:divBdr>
                <w:top w:val="none" w:sz="0" w:space="0" w:color="auto"/>
                <w:left w:val="none" w:sz="0" w:space="0" w:color="auto"/>
                <w:bottom w:val="none" w:sz="0" w:space="0" w:color="auto"/>
                <w:right w:val="none" w:sz="0" w:space="0" w:color="auto"/>
              </w:divBdr>
            </w:div>
            <w:div w:id="1844660610">
              <w:marLeft w:val="0"/>
              <w:marRight w:val="0"/>
              <w:marTop w:val="0"/>
              <w:marBottom w:val="0"/>
              <w:divBdr>
                <w:top w:val="none" w:sz="0" w:space="0" w:color="auto"/>
                <w:left w:val="none" w:sz="0" w:space="0" w:color="auto"/>
                <w:bottom w:val="none" w:sz="0" w:space="0" w:color="auto"/>
                <w:right w:val="none" w:sz="0" w:space="0" w:color="auto"/>
              </w:divBdr>
            </w:div>
            <w:div w:id="639654398">
              <w:marLeft w:val="0"/>
              <w:marRight w:val="0"/>
              <w:marTop w:val="0"/>
              <w:marBottom w:val="0"/>
              <w:divBdr>
                <w:top w:val="none" w:sz="0" w:space="0" w:color="auto"/>
                <w:left w:val="none" w:sz="0" w:space="0" w:color="auto"/>
                <w:bottom w:val="none" w:sz="0" w:space="0" w:color="auto"/>
                <w:right w:val="none" w:sz="0" w:space="0" w:color="auto"/>
              </w:divBdr>
            </w:div>
            <w:div w:id="227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9312">
      <w:bodyDiv w:val="1"/>
      <w:marLeft w:val="0"/>
      <w:marRight w:val="0"/>
      <w:marTop w:val="0"/>
      <w:marBottom w:val="0"/>
      <w:divBdr>
        <w:top w:val="none" w:sz="0" w:space="0" w:color="auto"/>
        <w:left w:val="none" w:sz="0" w:space="0" w:color="auto"/>
        <w:bottom w:val="none" w:sz="0" w:space="0" w:color="auto"/>
        <w:right w:val="none" w:sz="0" w:space="0" w:color="auto"/>
      </w:divBdr>
      <w:divsChild>
        <w:div w:id="1322007662">
          <w:marLeft w:val="0"/>
          <w:marRight w:val="0"/>
          <w:marTop w:val="0"/>
          <w:marBottom w:val="0"/>
          <w:divBdr>
            <w:top w:val="none" w:sz="0" w:space="0" w:color="auto"/>
            <w:left w:val="none" w:sz="0" w:space="0" w:color="auto"/>
            <w:bottom w:val="none" w:sz="0" w:space="0" w:color="auto"/>
            <w:right w:val="none" w:sz="0" w:space="0" w:color="auto"/>
          </w:divBdr>
          <w:divsChild>
            <w:div w:id="1289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433">
          <w:marLeft w:val="0"/>
          <w:marRight w:val="0"/>
          <w:marTop w:val="0"/>
          <w:marBottom w:val="0"/>
          <w:divBdr>
            <w:top w:val="none" w:sz="0" w:space="0" w:color="auto"/>
            <w:left w:val="none" w:sz="0" w:space="0" w:color="auto"/>
            <w:bottom w:val="none" w:sz="0" w:space="0" w:color="auto"/>
            <w:right w:val="none" w:sz="0" w:space="0" w:color="auto"/>
          </w:divBdr>
          <w:divsChild>
            <w:div w:id="72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4130">
      <w:bodyDiv w:val="1"/>
      <w:marLeft w:val="0"/>
      <w:marRight w:val="0"/>
      <w:marTop w:val="0"/>
      <w:marBottom w:val="0"/>
      <w:divBdr>
        <w:top w:val="none" w:sz="0" w:space="0" w:color="auto"/>
        <w:left w:val="none" w:sz="0" w:space="0" w:color="auto"/>
        <w:bottom w:val="none" w:sz="0" w:space="0" w:color="auto"/>
        <w:right w:val="none" w:sz="0" w:space="0" w:color="auto"/>
      </w:divBdr>
      <w:divsChild>
        <w:div w:id="1339383770">
          <w:marLeft w:val="0"/>
          <w:marRight w:val="0"/>
          <w:marTop w:val="0"/>
          <w:marBottom w:val="0"/>
          <w:divBdr>
            <w:top w:val="none" w:sz="0" w:space="0" w:color="auto"/>
            <w:left w:val="none" w:sz="0" w:space="0" w:color="auto"/>
            <w:bottom w:val="none" w:sz="0" w:space="0" w:color="auto"/>
            <w:right w:val="none" w:sz="0" w:space="0" w:color="auto"/>
          </w:divBdr>
          <w:divsChild>
            <w:div w:id="364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5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277">
          <w:marLeft w:val="0"/>
          <w:marRight w:val="0"/>
          <w:marTop w:val="0"/>
          <w:marBottom w:val="0"/>
          <w:divBdr>
            <w:top w:val="none" w:sz="0" w:space="0" w:color="auto"/>
            <w:left w:val="none" w:sz="0" w:space="0" w:color="auto"/>
            <w:bottom w:val="none" w:sz="0" w:space="0" w:color="auto"/>
            <w:right w:val="none" w:sz="0" w:space="0" w:color="auto"/>
          </w:divBdr>
          <w:divsChild>
            <w:div w:id="30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87">
      <w:bodyDiv w:val="1"/>
      <w:marLeft w:val="0"/>
      <w:marRight w:val="0"/>
      <w:marTop w:val="0"/>
      <w:marBottom w:val="0"/>
      <w:divBdr>
        <w:top w:val="none" w:sz="0" w:space="0" w:color="auto"/>
        <w:left w:val="none" w:sz="0" w:space="0" w:color="auto"/>
        <w:bottom w:val="none" w:sz="0" w:space="0" w:color="auto"/>
        <w:right w:val="none" w:sz="0" w:space="0" w:color="auto"/>
      </w:divBdr>
      <w:divsChild>
        <w:div w:id="553276818">
          <w:marLeft w:val="0"/>
          <w:marRight w:val="0"/>
          <w:marTop w:val="0"/>
          <w:marBottom w:val="0"/>
          <w:divBdr>
            <w:top w:val="none" w:sz="0" w:space="0" w:color="auto"/>
            <w:left w:val="none" w:sz="0" w:space="0" w:color="auto"/>
            <w:bottom w:val="none" w:sz="0" w:space="0" w:color="auto"/>
            <w:right w:val="none" w:sz="0" w:space="0" w:color="auto"/>
          </w:divBdr>
          <w:divsChild>
            <w:div w:id="1944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1828">
          <w:marLeft w:val="0"/>
          <w:marRight w:val="0"/>
          <w:marTop w:val="0"/>
          <w:marBottom w:val="0"/>
          <w:divBdr>
            <w:top w:val="none" w:sz="0" w:space="0" w:color="auto"/>
            <w:left w:val="none" w:sz="0" w:space="0" w:color="auto"/>
            <w:bottom w:val="none" w:sz="0" w:space="0" w:color="auto"/>
            <w:right w:val="none" w:sz="0" w:space="0" w:color="auto"/>
          </w:divBdr>
          <w:divsChild>
            <w:div w:id="60101700">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506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56">
      <w:bodyDiv w:val="1"/>
      <w:marLeft w:val="0"/>
      <w:marRight w:val="0"/>
      <w:marTop w:val="0"/>
      <w:marBottom w:val="0"/>
      <w:divBdr>
        <w:top w:val="none" w:sz="0" w:space="0" w:color="auto"/>
        <w:left w:val="none" w:sz="0" w:space="0" w:color="auto"/>
        <w:bottom w:val="none" w:sz="0" w:space="0" w:color="auto"/>
        <w:right w:val="none" w:sz="0" w:space="0" w:color="auto"/>
      </w:divBdr>
      <w:divsChild>
        <w:div w:id="799153914">
          <w:marLeft w:val="0"/>
          <w:marRight w:val="0"/>
          <w:marTop w:val="0"/>
          <w:marBottom w:val="0"/>
          <w:divBdr>
            <w:top w:val="none" w:sz="0" w:space="0" w:color="auto"/>
            <w:left w:val="none" w:sz="0" w:space="0" w:color="auto"/>
            <w:bottom w:val="none" w:sz="0" w:space="0" w:color="auto"/>
            <w:right w:val="none" w:sz="0" w:space="0" w:color="auto"/>
          </w:divBdr>
          <w:divsChild>
            <w:div w:id="170223284">
              <w:marLeft w:val="0"/>
              <w:marRight w:val="0"/>
              <w:marTop w:val="0"/>
              <w:marBottom w:val="0"/>
              <w:divBdr>
                <w:top w:val="none" w:sz="0" w:space="0" w:color="auto"/>
                <w:left w:val="none" w:sz="0" w:space="0" w:color="auto"/>
                <w:bottom w:val="none" w:sz="0" w:space="0" w:color="auto"/>
                <w:right w:val="none" w:sz="0" w:space="0" w:color="auto"/>
              </w:divBdr>
            </w:div>
            <w:div w:id="672297680">
              <w:marLeft w:val="0"/>
              <w:marRight w:val="0"/>
              <w:marTop w:val="0"/>
              <w:marBottom w:val="0"/>
              <w:divBdr>
                <w:top w:val="none" w:sz="0" w:space="0" w:color="auto"/>
                <w:left w:val="none" w:sz="0" w:space="0" w:color="auto"/>
                <w:bottom w:val="none" w:sz="0" w:space="0" w:color="auto"/>
                <w:right w:val="none" w:sz="0" w:space="0" w:color="auto"/>
              </w:divBdr>
            </w:div>
            <w:div w:id="824509319">
              <w:marLeft w:val="0"/>
              <w:marRight w:val="0"/>
              <w:marTop w:val="0"/>
              <w:marBottom w:val="0"/>
              <w:divBdr>
                <w:top w:val="none" w:sz="0" w:space="0" w:color="auto"/>
                <w:left w:val="none" w:sz="0" w:space="0" w:color="auto"/>
                <w:bottom w:val="none" w:sz="0" w:space="0" w:color="auto"/>
                <w:right w:val="none" w:sz="0" w:space="0" w:color="auto"/>
              </w:divBdr>
            </w:div>
            <w:div w:id="16893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1935">
      <w:bodyDiv w:val="1"/>
      <w:marLeft w:val="0"/>
      <w:marRight w:val="0"/>
      <w:marTop w:val="0"/>
      <w:marBottom w:val="0"/>
      <w:divBdr>
        <w:top w:val="none" w:sz="0" w:space="0" w:color="auto"/>
        <w:left w:val="none" w:sz="0" w:space="0" w:color="auto"/>
        <w:bottom w:val="none" w:sz="0" w:space="0" w:color="auto"/>
        <w:right w:val="none" w:sz="0" w:space="0" w:color="auto"/>
      </w:divBdr>
      <w:divsChild>
        <w:div w:id="295262557">
          <w:marLeft w:val="0"/>
          <w:marRight w:val="0"/>
          <w:marTop w:val="0"/>
          <w:marBottom w:val="0"/>
          <w:divBdr>
            <w:top w:val="none" w:sz="0" w:space="0" w:color="auto"/>
            <w:left w:val="none" w:sz="0" w:space="0" w:color="auto"/>
            <w:bottom w:val="none" w:sz="0" w:space="0" w:color="auto"/>
            <w:right w:val="none" w:sz="0" w:space="0" w:color="auto"/>
          </w:divBdr>
          <w:divsChild>
            <w:div w:id="382607090">
              <w:marLeft w:val="0"/>
              <w:marRight w:val="0"/>
              <w:marTop w:val="0"/>
              <w:marBottom w:val="0"/>
              <w:divBdr>
                <w:top w:val="none" w:sz="0" w:space="0" w:color="auto"/>
                <w:left w:val="none" w:sz="0" w:space="0" w:color="auto"/>
                <w:bottom w:val="none" w:sz="0" w:space="0" w:color="auto"/>
                <w:right w:val="none" w:sz="0" w:space="0" w:color="auto"/>
              </w:divBdr>
            </w:div>
            <w:div w:id="998536678">
              <w:marLeft w:val="0"/>
              <w:marRight w:val="0"/>
              <w:marTop w:val="0"/>
              <w:marBottom w:val="0"/>
              <w:divBdr>
                <w:top w:val="none" w:sz="0" w:space="0" w:color="auto"/>
                <w:left w:val="none" w:sz="0" w:space="0" w:color="auto"/>
                <w:bottom w:val="none" w:sz="0" w:space="0" w:color="auto"/>
                <w:right w:val="none" w:sz="0" w:space="0" w:color="auto"/>
              </w:divBdr>
            </w:div>
            <w:div w:id="60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1912040881">
      <w:bodyDiv w:val="1"/>
      <w:marLeft w:val="0"/>
      <w:marRight w:val="0"/>
      <w:marTop w:val="0"/>
      <w:marBottom w:val="0"/>
      <w:divBdr>
        <w:top w:val="none" w:sz="0" w:space="0" w:color="auto"/>
        <w:left w:val="none" w:sz="0" w:space="0" w:color="auto"/>
        <w:bottom w:val="none" w:sz="0" w:space="0" w:color="auto"/>
        <w:right w:val="none" w:sz="0" w:space="0" w:color="auto"/>
      </w:divBdr>
      <w:divsChild>
        <w:div w:id="210852106">
          <w:marLeft w:val="0"/>
          <w:marRight w:val="0"/>
          <w:marTop w:val="0"/>
          <w:marBottom w:val="0"/>
          <w:divBdr>
            <w:top w:val="none" w:sz="0" w:space="0" w:color="auto"/>
            <w:left w:val="none" w:sz="0" w:space="0" w:color="auto"/>
            <w:bottom w:val="none" w:sz="0" w:space="0" w:color="auto"/>
            <w:right w:val="none" w:sz="0" w:space="0" w:color="auto"/>
          </w:divBdr>
          <w:divsChild>
            <w:div w:id="1674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4150">
      <w:bodyDiv w:val="1"/>
      <w:marLeft w:val="0"/>
      <w:marRight w:val="0"/>
      <w:marTop w:val="0"/>
      <w:marBottom w:val="0"/>
      <w:divBdr>
        <w:top w:val="none" w:sz="0" w:space="0" w:color="auto"/>
        <w:left w:val="none" w:sz="0" w:space="0" w:color="auto"/>
        <w:bottom w:val="none" w:sz="0" w:space="0" w:color="auto"/>
        <w:right w:val="none" w:sz="0" w:space="0" w:color="auto"/>
      </w:divBdr>
      <w:divsChild>
        <w:div w:id="931353529">
          <w:marLeft w:val="0"/>
          <w:marRight w:val="0"/>
          <w:marTop w:val="0"/>
          <w:marBottom w:val="0"/>
          <w:divBdr>
            <w:top w:val="none" w:sz="0" w:space="0" w:color="auto"/>
            <w:left w:val="none" w:sz="0" w:space="0" w:color="auto"/>
            <w:bottom w:val="none" w:sz="0" w:space="0" w:color="auto"/>
            <w:right w:val="none" w:sz="0" w:space="0" w:color="auto"/>
          </w:divBdr>
          <w:divsChild>
            <w:div w:id="432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605">
      <w:bodyDiv w:val="1"/>
      <w:marLeft w:val="0"/>
      <w:marRight w:val="0"/>
      <w:marTop w:val="0"/>
      <w:marBottom w:val="0"/>
      <w:divBdr>
        <w:top w:val="none" w:sz="0" w:space="0" w:color="auto"/>
        <w:left w:val="none" w:sz="0" w:space="0" w:color="auto"/>
        <w:bottom w:val="none" w:sz="0" w:space="0" w:color="auto"/>
        <w:right w:val="none" w:sz="0" w:space="0" w:color="auto"/>
      </w:divBdr>
    </w:div>
    <w:div w:id="1976180894">
      <w:bodyDiv w:val="1"/>
      <w:marLeft w:val="0"/>
      <w:marRight w:val="0"/>
      <w:marTop w:val="0"/>
      <w:marBottom w:val="0"/>
      <w:divBdr>
        <w:top w:val="none" w:sz="0" w:space="0" w:color="auto"/>
        <w:left w:val="none" w:sz="0" w:space="0" w:color="auto"/>
        <w:bottom w:val="none" w:sz="0" w:space="0" w:color="auto"/>
        <w:right w:val="none" w:sz="0" w:space="0" w:color="auto"/>
      </w:divBdr>
      <w:divsChild>
        <w:div w:id="37164797">
          <w:marLeft w:val="0"/>
          <w:marRight w:val="0"/>
          <w:marTop w:val="0"/>
          <w:marBottom w:val="0"/>
          <w:divBdr>
            <w:top w:val="none" w:sz="0" w:space="0" w:color="auto"/>
            <w:left w:val="none" w:sz="0" w:space="0" w:color="auto"/>
            <w:bottom w:val="none" w:sz="0" w:space="0" w:color="auto"/>
            <w:right w:val="none" w:sz="0" w:space="0" w:color="auto"/>
          </w:divBdr>
          <w:divsChild>
            <w:div w:id="5179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43">
      <w:bodyDiv w:val="1"/>
      <w:marLeft w:val="0"/>
      <w:marRight w:val="0"/>
      <w:marTop w:val="0"/>
      <w:marBottom w:val="0"/>
      <w:divBdr>
        <w:top w:val="none" w:sz="0" w:space="0" w:color="auto"/>
        <w:left w:val="none" w:sz="0" w:space="0" w:color="auto"/>
        <w:bottom w:val="none" w:sz="0" w:space="0" w:color="auto"/>
        <w:right w:val="none" w:sz="0" w:space="0" w:color="auto"/>
      </w:divBdr>
      <w:divsChild>
        <w:div w:id="1785229997">
          <w:marLeft w:val="0"/>
          <w:marRight w:val="0"/>
          <w:marTop w:val="0"/>
          <w:marBottom w:val="0"/>
          <w:divBdr>
            <w:top w:val="none" w:sz="0" w:space="0" w:color="auto"/>
            <w:left w:val="none" w:sz="0" w:space="0" w:color="auto"/>
            <w:bottom w:val="none" w:sz="0" w:space="0" w:color="auto"/>
            <w:right w:val="none" w:sz="0" w:space="0" w:color="auto"/>
          </w:divBdr>
          <w:divsChild>
            <w:div w:id="1448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9345">
      <w:bodyDiv w:val="1"/>
      <w:marLeft w:val="0"/>
      <w:marRight w:val="0"/>
      <w:marTop w:val="0"/>
      <w:marBottom w:val="0"/>
      <w:divBdr>
        <w:top w:val="none" w:sz="0" w:space="0" w:color="auto"/>
        <w:left w:val="none" w:sz="0" w:space="0" w:color="auto"/>
        <w:bottom w:val="none" w:sz="0" w:space="0" w:color="auto"/>
        <w:right w:val="none" w:sz="0" w:space="0" w:color="auto"/>
      </w:divBdr>
      <w:divsChild>
        <w:div w:id="823399839">
          <w:marLeft w:val="0"/>
          <w:marRight w:val="0"/>
          <w:marTop w:val="0"/>
          <w:marBottom w:val="0"/>
          <w:divBdr>
            <w:top w:val="none" w:sz="0" w:space="0" w:color="auto"/>
            <w:left w:val="none" w:sz="0" w:space="0" w:color="auto"/>
            <w:bottom w:val="none" w:sz="0" w:space="0" w:color="auto"/>
            <w:right w:val="none" w:sz="0" w:space="0" w:color="auto"/>
          </w:divBdr>
          <w:divsChild>
            <w:div w:id="1643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1521</Words>
  <Characters>8670</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10171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10</cp:revision>
  <cp:lastPrinted>2025-01-30T10:09:00Z</cp:lastPrinted>
  <dcterms:created xsi:type="dcterms:W3CDTF">2025-04-01T12:12:00Z</dcterms:created>
  <dcterms:modified xsi:type="dcterms:W3CDTF">2025-04-02T12:53:00Z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ies>
</file>